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19" w14:textId="24813454" w:rsidR="00BD7163" w:rsidRPr="00B71F99" w:rsidRDefault="00AF2BA3" w:rsidP="00420368">
      <w:pPr>
        <w:spacing w:after="0" w:line="276" w:lineRule="auto"/>
        <w:ind w:left="2160" w:firstLine="720"/>
        <w:rPr>
          <w:rFonts w:asciiTheme="minorHAnsi" w:hAnsiTheme="minorHAnsi" w:cstheme="minorHAnsi"/>
          <w:b/>
          <w:sz w:val="32"/>
          <w:szCs w:val="32"/>
        </w:rPr>
      </w:pPr>
      <w:r w:rsidRPr="00B71F99">
        <w:rPr>
          <w:rFonts w:asciiTheme="minorHAnsi" w:hAnsiTheme="minorHAnsi" w:cstheme="minorHAnsi"/>
          <w:b/>
          <w:sz w:val="32"/>
          <w:szCs w:val="32"/>
        </w:rPr>
        <w:t>Guide for Internet P</w:t>
      </w:r>
      <w:r w:rsidRPr="00B71F99">
        <w:rPr>
          <w:rFonts w:asciiTheme="minorHAnsi" w:hAnsiTheme="minorHAnsi" w:cstheme="minorHAnsi"/>
          <w:b/>
          <w:sz w:val="32"/>
          <w:szCs w:val="32"/>
          <w:highlight w:val="white"/>
        </w:rPr>
        <w:t>latforms</w:t>
      </w:r>
      <w:r w:rsidRPr="00B71F99">
        <w:rPr>
          <w:rFonts w:asciiTheme="minorHAnsi" w:hAnsiTheme="minorHAnsi" w:cstheme="minorHAnsi"/>
          <w:b/>
          <w:sz w:val="32"/>
          <w:szCs w:val="32"/>
          <w:highlight w:val="white"/>
        </w:rPr>
        <w:tab/>
      </w:r>
    </w:p>
    <w:p w14:paraId="05DAFAA8" w14:textId="77777777" w:rsidR="004208BF" w:rsidRPr="00B71F99" w:rsidRDefault="004208BF" w:rsidP="00B51413">
      <w:pPr>
        <w:spacing w:after="0" w:line="276" w:lineRule="auto"/>
        <w:ind w:firstLine="720"/>
        <w:rPr>
          <w:rFonts w:asciiTheme="minorHAnsi" w:hAnsiTheme="minorHAnsi" w:cstheme="minorHAnsi"/>
        </w:rPr>
      </w:pPr>
    </w:p>
    <w:p w14:paraId="0000001A" w14:textId="77777777" w:rsidR="00BD7163" w:rsidRPr="00B71F99" w:rsidRDefault="00AF2BA3" w:rsidP="00B51413">
      <w:pPr>
        <w:spacing w:after="0" w:line="276" w:lineRule="auto"/>
        <w:jc w:val="both"/>
        <w:rPr>
          <w:rFonts w:asciiTheme="minorHAnsi" w:hAnsiTheme="minorHAnsi" w:cstheme="minorHAnsi"/>
          <w:highlight w:val="white"/>
        </w:rPr>
      </w:pPr>
      <w:r w:rsidRPr="00B71F99">
        <w:rPr>
          <w:rFonts w:asciiTheme="minorHAnsi" w:hAnsiTheme="minorHAnsi" w:cstheme="minorHAnsi"/>
          <w:highlight w:val="white"/>
        </w:rPr>
        <w:t xml:space="preserve">This Guide is for </w:t>
      </w:r>
      <w:sdt>
        <w:sdtPr>
          <w:rPr>
            <w:rFonts w:asciiTheme="minorHAnsi" w:hAnsiTheme="minorHAnsi" w:cstheme="minorHAnsi"/>
          </w:rPr>
          <w:tag w:val="goog_rdk_0"/>
          <w:id w:val="1239753811"/>
        </w:sdtPr>
        <w:sdtEndPr/>
        <w:sdtContent/>
      </w:sdt>
      <w:r w:rsidRPr="00B71F99">
        <w:rPr>
          <w:rFonts w:asciiTheme="minorHAnsi" w:hAnsiTheme="minorHAnsi" w:cstheme="minorHAnsi"/>
          <w:highlight w:val="white"/>
        </w:rPr>
        <w:t xml:space="preserve">platforms that facilitate the marketing of products/services to UK consumers. Internet platforms have become an integral part of the way we shop, socially interact, invest, entertain and travel. </w:t>
      </w:r>
      <w:sdt>
        <w:sdtPr>
          <w:rPr>
            <w:rFonts w:asciiTheme="minorHAnsi" w:hAnsiTheme="minorHAnsi" w:cstheme="minorHAnsi"/>
          </w:rPr>
          <w:tag w:val="goog_rdk_1"/>
          <w:id w:val="1786379934"/>
        </w:sdtPr>
        <w:sdtEndPr/>
        <w:sdtContent/>
      </w:sdt>
      <w:r w:rsidRPr="00B71F99">
        <w:rPr>
          <w:rFonts w:asciiTheme="minorHAnsi" w:hAnsiTheme="minorHAnsi" w:cstheme="minorHAnsi"/>
          <w:highlight w:val="white"/>
        </w:rPr>
        <w:t>Platforms include:</w:t>
      </w:r>
    </w:p>
    <w:p w14:paraId="0000001B" w14:textId="21490B05" w:rsidR="00BD7163" w:rsidRPr="00B71F99" w:rsidRDefault="00AF2BA3" w:rsidP="005607D6">
      <w:pPr>
        <w:spacing w:after="0" w:line="276" w:lineRule="auto"/>
        <w:ind w:left="720" w:hanging="360"/>
        <w:jc w:val="both"/>
        <w:rPr>
          <w:rFonts w:asciiTheme="minorHAnsi" w:hAnsiTheme="minorHAnsi" w:cstheme="minorHAnsi"/>
          <w:highlight w:val="white"/>
        </w:rPr>
      </w:pPr>
      <w:r w:rsidRPr="00B71F99">
        <w:rPr>
          <w:rFonts w:asciiTheme="minorHAnsi" w:hAnsiTheme="minorHAnsi" w:cstheme="minorHAnsi"/>
          <w:highlight w:val="white"/>
        </w:rPr>
        <w:t>•     Marketplaces</w:t>
      </w:r>
    </w:p>
    <w:p w14:paraId="0000001C" w14:textId="26AA2815" w:rsidR="00BD7163" w:rsidRPr="00B71F99" w:rsidRDefault="00AF2BA3" w:rsidP="005607D6">
      <w:pPr>
        <w:spacing w:after="0" w:line="276" w:lineRule="auto"/>
        <w:ind w:left="720" w:hanging="360"/>
        <w:jc w:val="both"/>
        <w:rPr>
          <w:rFonts w:asciiTheme="minorHAnsi" w:hAnsiTheme="minorHAnsi" w:cstheme="minorHAnsi"/>
          <w:highlight w:val="white"/>
        </w:rPr>
      </w:pPr>
      <w:r w:rsidRPr="00B71F99">
        <w:rPr>
          <w:rFonts w:asciiTheme="minorHAnsi" w:hAnsiTheme="minorHAnsi" w:cstheme="minorHAnsi"/>
          <w:highlight w:val="white"/>
        </w:rPr>
        <w:t>•     Social Media Networks</w:t>
      </w:r>
    </w:p>
    <w:p w14:paraId="0000001D" w14:textId="4519897A" w:rsidR="00BD7163" w:rsidRPr="00B71F99" w:rsidRDefault="00AF2BA3" w:rsidP="005607D6">
      <w:pPr>
        <w:spacing w:after="0" w:line="276" w:lineRule="auto"/>
        <w:ind w:left="720" w:hanging="360"/>
        <w:jc w:val="both"/>
        <w:rPr>
          <w:rFonts w:asciiTheme="minorHAnsi" w:hAnsiTheme="minorHAnsi" w:cstheme="minorHAnsi"/>
          <w:highlight w:val="white"/>
        </w:rPr>
      </w:pPr>
      <w:r w:rsidRPr="00B71F99">
        <w:rPr>
          <w:rFonts w:asciiTheme="minorHAnsi" w:hAnsiTheme="minorHAnsi" w:cstheme="minorHAnsi"/>
          <w:highlight w:val="white"/>
        </w:rPr>
        <w:t>•     Discount, Voucher &amp; Cashback Platforms</w:t>
      </w:r>
      <w:r w:rsidR="002B4469" w:rsidRPr="00B71F99">
        <w:rPr>
          <w:rFonts w:asciiTheme="minorHAnsi" w:hAnsiTheme="minorHAnsi" w:cstheme="minorHAnsi"/>
          <w:highlight w:val="white"/>
        </w:rPr>
        <w:t>.</w:t>
      </w:r>
    </w:p>
    <w:p w14:paraId="0000001E" w14:textId="030E3B50" w:rsidR="00BD7163" w:rsidRPr="00B71F99" w:rsidRDefault="00AF2BA3" w:rsidP="005607D6">
      <w:pPr>
        <w:spacing w:after="0" w:line="276" w:lineRule="auto"/>
        <w:ind w:left="720" w:hanging="360"/>
        <w:jc w:val="both"/>
        <w:rPr>
          <w:rFonts w:asciiTheme="minorHAnsi" w:hAnsiTheme="minorHAnsi" w:cstheme="minorHAnsi"/>
          <w:highlight w:val="white"/>
        </w:rPr>
      </w:pPr>
      <w:r w:rsidRPr="00B71F99">
        <w:rPr>
          <w:rFonts w:asciiTheme="minorHAnsi" w:hAnsiTheme="minorHAnsi" w:cstheme="minorHAnsi"/>
          <w:highlight w:val="white"/>
        </w:rPr>
        <w:t>•     Forums</w:t>
      </w:r>
    </w:p>
    <w:p w14:paraId="0000001F" w14:textId="5E101BD5" w:rsidR="00BD7163" w:rsidRPr="00B71F99" w:rsidRDefault="00AF2BA3" w:rsidP="005607D6">
      <w:pPr>
        <w:spacing w:after="0" w:line="276" w:lineRule="auto"/>
        <w:ind w:left="720" w:hanging="360"/>
        <w:jc w:val="both"/>
        <w:rPr>
          <w:rFonts w:asciiTheme="minorHAnsi" w:hAnsiTheme="minorHAnsi" w:cstheme="minorHAnsi"/>
          <w:highlight w:val="white"/>
        </w:rPr>
      </w:pPr>
      <w:r w:rsidRPr="00B71F99">
        <w:rPr>
          <w:rFonts w:asciiTheme="minorHAnsi" w:hAnsiTheme="minorHAnsi" w:cstheme="minorHAnsi"/>
          <w:highlight w:val="white"/>
        </w:rPr>
        <w:t>•     App Stores</w:t>
      </w:r>
    </w:p>
    <w:p w14:paraId="00000020" w14:textId="14358DC6" w:rsidR="00BD7163" w:rsidRPr="00B71F99" w:rsidRDefault="00AF2BA3" w:rsidP="005607D6">
      <w:pPr>
        <w:spacing w:after="0" w:line="276" w:lineRule="auto"/>
        <w:ind w:left="720" w:hanging="360"/>
        <w:jc w:val="both"/>
        <w:rPr>
          <w:rFonts w:asciiTheme="minorHAnsi" w:hAnsiTheme="minorHAnsi" w:cstheme="minorHAnsi"/>
          <w:highlight w:val="white"/>
        </w:rPr>
      </w:pPr>
      <w:r w:rsidRPr="00B71F99">
        <w:rPr>
          <w:rFonts w:asciiTheme="minorHAnsi" w:hAnsiTheme="minorHAnsi" w:cstheme="minorHAnsi"/>
          <w:highlight w:val="white"/>
        </w:rPr>
        <w:t>•     Sharing Economy operators</w:t>
      </w:r>
      <w:r w:rsidRPr="00B71F99">
        <w:rPr>
          <w:rFonts w:asciiTheme="minorHAnsi" w:hAnsiTheme="minorHAnsi" w:cstheme="minorHAnsi"/>
          <w:highlight w:val="white"/>
          <w:vertAlign w:val="superscript"/>
        </w:rPr>
        <w:footnoteReference w:id="1"/>
      </w:r>
    </w:p>
    <w:p w14:paraId="00000021" w14:textId="41518CD6" w:rsidR="00BD7163" w:rsidRPr="00B71F99" w:rsidRDefault="00AF2BA3" w:rsidP="005607D6">
      <w:pPr>
        <w:spacing w:after="0" w:line="276" w:lineRule="auto"/>
        <w:ind w:left="720" w:hanging="360"/>
        <w:jc w:val="both"/>
        <w:rPr>
          <w:rFonts w:asciiTheme="minorHAnsi" w:hAnsiTheme="minorHAnsi" w:cstheme="minorHAnsi"/>
          <w:highlight w:val="white"/>
        </w:rPr>
      </w:pPr>
      <w:r w:rsidRPr="00B71F99">
        <w:rPr>
          <w:rFonts w:asciiTheme="minorHAnsi" w:hAnsiTheme="minorHAnsi" w:cstheme="minorHAnsi"/>
          <w:highlight w:val="white"/>
        </w:rPr>
        <w:t>•     Crowdfunding</w:t>
      </w:r>
    </w:p>
    <w:p w14:paraId="00000022" w14:textId="17CF14F2" w:rsidR="00BD7163" w:rsidRPr="00B71F99" w:rsidRDefault="00AF2BA3" w:rsidP="005607D6">
      <w:pPr>
        <w:spacing w:after="0" w:line="276" w:lineRule="auto"/>
        <w:ind w:left="720" w:hanging="360"/>
        <w:jc w:val="both"/>
        <w:rPr>
          <w:rFonts w:asciiTheme="minorHAnsi" w:hAnsiTheme="minorHAnsi" w:cstheme="minorHAnsi"/>
          <w:highlight w:val="white"/>
        </w:rPr>
      </w:pPr>
      <w:r w:rsidRPr="00B71F99">
        <w:rPr>
          <w:rFonts w:asciiTheme="minorHAnsi" w:hAnsiTheme="minorHAnsi" w:cstheme="minorHAnsi"/>
          <w:highlight w:val="white"/>
        </w:rPr>
        <w:t>•     Review Sites</w:t>
      </w:r>
    </w:p>
    <w:p w14:paraId="00000023" w14:textId="77777777" w:rsidR="00BD7163" w:rsidRPr="00B71F99" w:rsidRDefault="00AF2BA3" w:rsidP="005607D6">
      <w:pPr>
        <w:numPr>
          <w:ilvl w:val="0"/>
          <w:numId w:val="13"/>
        </w:numPr>
        <w:spacing w:after="0" w:line="276" w:lineRule="auto"/>
        <w:ind w:left="720"/>
        <w:jc w:val="both"/>
        <w:rPr>
          <w:rFonts w:asciiTheme="minorHAnsi" w:hAnsiTheme="minorHAnsi" w:cstheme="minorHAnsi"/>
          <w:highlight w:val="white"/>
        </w:rPr>
      </w:pPr>
      <w:r w:rsidRPr="00B71F99">
        <w:rPr>
          <w:rFonts w:asciiTheme="minorHAnsi" w:hAnsiTheme="minorHAnsi" w:cstheme="minorHAnsi"/>
          <w:highlight w:val="white"/>
        </w:rPr>
        <w:t>Classifieds</w:t>
      </w:r>
    </w:p>
    <w:p w14:paraId="00000024" w14:textId="77777777" w:rsidR="00BD7163" w:rsidRPr="00B71F99" w:rsidRDefault="00BD7163" w:rsidP="00B51413">
      <w:pPr>
        <w:spacing w:after="0" w:line="276" w:lineRule="auto"/>
        <w:jc w:val="both"/>
        <w:rPr>
          <w:rFonts w:asciiTheme="minorHAnsi" w:hAnsiTheme="minorHAnsi" w:cstheme="minorHAnsi"/>
          <w:b/>
          <w:highlight w:val="white"/>
        </w:rPr>
      </w:pPr>
    </w:p>
    <w:p w14:paraId="00000025" w14:textId="77777777" w:rsidR="00BD7163" w:rsidRPr="00B71F99" w:rsidRDefault="00AF2BA3" w:rsidP="00B51413">
      <w:pPr>
        <w:spacing w:after="0" w:line="276" w:lineRule="auto"/>
        <w:jc w:val="both"/>
        <w:rPr>
          <w:rFonts w:asciiTheme="minorHAnsi" w:hAnsiTheme="minorHAnsi" w:cstheme="minorHAnsi"/>
          <w:highlight w:val="white"/>
        </w:rPr>
      </w:pPr>
      <w:r w:rsidRPr="00B71F99">
        <w:rPr>
          <w:rFonts w:asciiTheme="minorHAnsi" w:hAnsiTheme="minorHAnsi" w:cstheme="minorHAnsi"/>
          <w:highlight w:val="white"/>
        </w:rPr>
        <w:t xml:space="preserve">This Guide outlines the key legal obligations that every platform has to meet to enable users to make informed decisions and reduce the risk of economic and health harms pre-, during and post-transaction. </w:t>
      </w:r>
      <w:bookmarkStart w:id="0" w:name="_Hlk150164057"/>
      <w:r w:rsidRPr="00B71F99">
        <w:rPr>
          <w:rFonts w:asciiTheme="minorHAnsi" w:hAnsiTheme="minorHAnsi" w:cstheme="minorHAnsi"/>
          <w:highlight w:val="white"/>
        </w:rPr>
        <w:t xml:space="preserve">It is not a comprehensive guide to all of your legal obligations, however it lists many of the key duties. </w:t>
      </w:r>
      <w:bookmarkEnd w:id="0"/>
      <w:r w:rsidRPr="00B71F99">
        <w:rPr>
          <w:rFonts w:asciiTheme="minorHAnsi" w:hAnsiTheme="minorHAnsi" w:cstheme="minorHAnsi"/>
          <w:highlight w:val="white"/>
        </w:rPr>
        <w:t>Compliance with these has a significant impact on reducing harms to your users. This is followed by duties or guidance relevant to specific types of platform.</w:t>
      </w:r>
    </w:p>
    <w:p w14:paraId="00000026" w14:textId="77777777" w:rsidR="00BD7163" w:rsidRPr="00B71F99" w:rsidRDefault="00BD7163" w:rsidP="00B51413">
      <w:pPr>
        <w:spacing w:after="0" w:line="276" w:lineRule="auto"/>
        <w:jc w:val="both"/>
        <w:rPr>
          <w:rFonts w:asciiTheme="minorHAnsi" w:hAnsiTheme="minorHAnsi" w:cstheme="minorHAnsi"/>
          <w:highlight w:val="white"/>
        </w:rPr>
      </w:pPr>
    </w:p>
    <w:p w14:paraId="00000027" w14:textId="77777777" w:rsidR="00BD7163" w:rsidRPr="00B71F99" w:rsidRDefault="00AF2BA3" w:rsidP="00B51413">
      <w:pPr>
        <w:spacing w:after="0" w:line="276" w:lineRule="auto"/>
        <w:jc w:val="both"/>
        <w:rPr>
          <w:rFonts w:asciiTheme="minorHAnsi" w:hAnsiTheme="minorHAnsi" w:cstheme="minorHAnsi"/>
          <w:highlight w:val="white"/>
        </w:rPr>
      </w:pPr>
      <w:r w:rsidRPr="00B71F99">
        <w:rPr>
          <w:rFonts w:asciiTheme="minorHAnsi" w:hAnsiTheme="minorHAnsi" w:cstheme="minorHAnsi"/>
          <w:highlight w:val="white"/>
        </w:rPr>
        <w:t>Your business model may include a variety of platform types, so more than one section of the guide may apply to you. For example, you may provide an App (App Stores) that enables users to discuss products (Forums), review products (Review Sites) and have an opportunity to obtain cashback on those products (Discount, Voucher &amp; Cashback Platforms).</w:t>
      </w:r>
    </w:p>
    <w:p w14:paraId="00000028" w14:textId="77777777" w:rsidR="00BD7163" w:rsidRPr="00B71F99" w:rsidRDefault="00BD7163" w:rsidP="00B51413">
      <w:pPr>
        <w:spacing w:after="0" w:line="276" w:lineRule="auto"/>
        <w:jc w:val="both"/>
        <w:rPr>
          <w:rFonts w:asciiTheme="minorHAnsi" w:hAnsiTheme="minorHAnsi" w:cstheme="minorHAnsi"/>
          <w:highlight w:val="white"/>
        </w:rPr>
      </w:pPr>
    </w:p>
    <w:p w14:paraId="0000002D" w14:textId="430C7175" w:rsidR="00BD7163" w:rsidRPr="00B71F99" w:rsidRDefault="00AF2BA3" w:rsidP="00B51413">
      <w:pPr>
        <w:spacing w:after="0" w:line="276" w:lineRule="auto"/>
        <w:jc w:val="both"/>
        <w:rPr>
          <w:rFonts w:asciiTheme="minorHAnsi" w:hAnsiTheme="minorHAnsi" w:cstheme="minorHAnsi"/>
        </w:rPr>
      </w:pPr>
      <w:r w:rsidRPr="00B71F99">
        <w:rPr>
          <w:rFonts w:asciiTheme="minorHAnsi" w:hAnsiTheme="minorHAnsi" w:cstheme="minorHAnsi"/>
          <w:highlight w:val="white"/>
        </w:rPr>
        <w:t>Note: a</w:t>
      </w:r>
      <w:r w:rsidRPr="00B71F99">
        <w:rPr>
          <w:rFonts w:asciiTheme="minorHAnsi" w:hAnsiTheme="minorHAnsi" w:cstheme="minorHAnsi"/>
        </w:rPr>
        <w:t>ny reference to product also includes services, facilities and digital co</w:t>
      </w:r>
      <w:r w:rsidR="0099109C" w:rsidRPr="00B71F99">
        <w:rPr>
          <w:rFonts w:asciiTheme="minorHAnsi" w:hAnsiTheme="minorHAnsi" w:cstheme="minorHAnsi"/>
        </w:rPr>
        <w:t>ntent</w:t>
      </w:r>
    </w:p>
    <w:p w14:paraId="62E1EA25" w14:textId="642A0522" w:rsidR="004208BF" w:rsidRPr="006C4CB7" w:rsidRDefault="004208BF" w:rsidP="006C4CB7">
      <w:pPr>
        <w:spacing w:after="0" w:line="240" w:lineRule="auto"/>
        <w:jc w:val="both"/>
        <w:rPr>
          <w:rFonts w:asciiTheme="minorHAnsi" w:hAnsiTheme="minorHAnsi" w:cstheme="minorHAnsi"/>
        </w:rPr>
      </w:pPr>
    </w:p>
    <w:p w14:paraId="0C1AF76D" w14:textId="77777777" w:rsidR="003D1726" w:rsidRPr="006C4CB7" w:rsidRDefault="003D1726" w:rsidP="006C4CB7">
      <w:pPr>
        <w:spacing w:after="0" w:line="240" w:lineRule="auto"/>
        <w:jc w:val="both"/>
        <w:rPr>
          <w:rFonts w:asciiTheme="minorHAnsi" w:hAnsiTheme="minorHAnsi" w:cstheme="minorHAnsi"/>
          <w:lang w:eastAsia="en-US"/>
        </w:rPr>
      </w:pPr>
    </w:p>
    <w:p w14:paraId="4C21D794" w14:textId="77777777" w:rsidR="00126351" w:rsidRPr="006C4CB7" w:rsidRDefault="00126351" w:rsidP="006C4CB7">
      <w:pPr>
        <w:shd w:val="clear" w:color="auto" w:fill="FFFFFF"/>
        <w:spacing w:after="0" w:line="240" w:lineRule="auto"/>
        <w:rPr>
          <w:rFonts w:asciiTheme="minorHAnsi" w:eastAsia="Times New Roman" w:hAnsiTheme="minorHAnsi" w:cstheme="minorHAnsi"/>
          <w:b/>
          <w:bCs/>
          <w:u w:val="single"/>
        </w:rPr>
      </w:pPr>
      <w:r w:rsidRPr="006C4CB7">
        <w:rPr>
          <w:rFonts w:asciiTheme="minorHAnsi" w:eastAsia="Times New Roman" w:hAnsiTheme="minorHAnsi" w:cstheme="minorHAnsi"/>
          <w:b/>
          <w:bCs/>
          <w:u w:val="single"/>
          <w:bdr w:val="none" w:sz="0" w:space="0" w:color="auto" w:frame="1"/>
        </w:rPr>
        <w:t>Legal status of guidance</w:t>
      </w:r>
    </w:p>
    <w:p w14:paraId="49582F6B" w14:textId="77777777" w:rsidR="00126351" w:rsidRPr="006C4CB7" w:rsidRDefault="00126351" w:rsidP="006C4CB7">
      <w:pPr>
        <w:shd w:val="clear" w:color="auto" w:fill="FFFFFF"/>
        <w:spacing w:after="0" w:line="240" w:lineRule="auto"/>
        <w:rPr>
          <w:rFonts w:asciiTheme="minorHAnsi" w:eastAsia="Times New Roman" w:hAnsiTheme="minorHAnsi" w:cstheme="minorHAnsi"/>
        </w:rPr>
      </w:pPr>
      <w:r w:rsidRPr="006C4CB7">
        <w:rPr>
          <w:rFonts w:asciiTheme="minorHAnsi" w:eastAsia="Times New Roman" w:hAnsiTheme="minorHAnsi" w:cstheme="minorHAnsi"/>
          <w:bdr w:val="none" w:sz="0" w:space="0" w:color="auto" w:frame="1"/>
        </w:rPr>
        <w:t>These guidance notes, which should be read together with the legislation, have been produced to provide advice on:</w:t>
      </w:r>
    </w:p>
    <w:p w14:paraId="571FEFDD" w14:textId="5B3ACB35" w:rsidR="00126351" w:rsidRPr="006C4CB7" w:rsidRDefault="00126351" w:rsidP="006C4CB7">
      <w:pPr>
        <w:shd w:val="clear" w:color="auto" w:fill="FFFFFF"/>
        <w:spacing w:after="0" w:line="240" w:lineRule="auto"/>
        <w:ind w:left="1020" w:hanging="360"/>
        <w:rPr>
          <w:rFonts w:asciiTheme="minorHAnsi" w:eastAsia="Times New Roman" w:hAnsiTheme="minorHAnsi" w:cstheme="minorHAnsi"/>
        </w:rPr>
      </w:pPr>
      <w:r w:rsidRPr="006C4CB7">
        <w:rPr>
          <w:rFonts w:asciiTheme="minorHAnsi" w:eastAsia="Times New Roman" w:hAnsiTheme="minorHAnsi" w:cstheme="minorHAnsi"/>
          <w:bdr w:val="none" w:sz="0" w:space="0" w:color="auto" w:frame="1"/>
        </w:rPr>
        <w:t xml:space="preserve">·       the legal requirements in respect of </w:t>
      </w:r>
      <w:r w:rsidR="006C4CB7" w:rsidRPr="006C4CB7">
        <w:rPr>
          <w:rFonts w:asciiTheme="minorHAnsi" w:eastAsia="Times New Roman" w:hAnsiTheme="minorHAnsi" w:cstheme="minorHAnsi"/>
          <w:bdr w:val="none" w:sz="0" w:space="0" w:color="auto" w:frame="1"/>
        </w:rPr>
        <w:t xml:space="preserve">information that should appear on your platform or within </w:t>
      </w:r>
      <w:r w:rsidR="0020466E">
        <w:rPr>
          <w:rFonts w:asciiTheme="minorHAnsi" w:eastAsia="Times New Roman" w:hAnsiTheme="minorHAnsi" w:cstheme="minorHAnsi"/>
          <w:bdr w:val="none" w:sz="0" w:space="0" w:color="auto" w:frame="1"/>
        </w:rPr>
        <w:t xml:space="preserve">a </w:t>
      </w:r>
      <w:r w:rsidR="006C4CB7" w:rsidRPr="006C4CB7">
        <w:rPr>
          <w:rFonts w:asciiTheme="minorHAnsi" w:eastAsia="Times New Roman" w:hAnsiTheme="minorHAnsi" w:cstheme="minorHAnsi"/>
          <w:bdr w:val="none" w:sz="0" w:space="0" w:color="auto" w:frame="1"/>
        </w:rPr>
        <w:t>user</w:t>
      </w:r>
      <w:r w:rsidR="0020466E">
        <w:rPr>
          <w:rFonts w:asciiTheme="minorHAnsi" w:eastAsia="Times New Roman" w:hAnsiTheme="minorHAnsi" w:cstheme="minorHAnsi"/>
          <w:bdr w:val="none" w:sz="0" w:space="0" w:color="auto" w:frame="1"/>
        </w:rPr>
        <w:t>’s</w:t>
      </w:r>
      <w:r w:rsidR="006C4CB7" w:rsidRPr="006C4CB7">
        <w:rPr>
          <w:rFonts w:asciiTheme="minorHAnsi" w:eastAsia="Times New Roman" w:hAnsiTheme="minorHAnsi" w:cstheme="minorHAnsi"/>
          <w:bdr w:val="none" w:sz="0" w:space="0" w:color="auto" w:frame="1"/>
        </w:rPr>
        <w:t xml:space="preserve"> listing</w:t>
      </w:r>
    </w:p>
    <w:p w14:paraId="7F41E2DF" w14:textId="189EC26D" w:rsidR="00126351" w:rsidRPr="006C4CB7" w:rsidRDefault="00126351" w:rsidP="006C4CB7">
      <w:pPr>
        <w:shd w:val="clear" w:color="auto" w:fill="FFFFFF"/>
        <w:spacing w:after="0" w:line="240" w:lineRule="auto"/>
        <w:ind w:left="1020" w:hanging="360"/>
        <w:rPr>
          <w:rFonts w:asciiTheme="minorHAnsi" w:eastAsia="Times New Roman" w:hAnsiTheme="minorHAnsi" w:cstheme="minorHAnsi"/>
        </w:rPr>
      </w:pPr>
      <w:r w:rsidRPr="006C4CB7">
        <w:rPr>
          <w:rFonts w:asciiTheme="minorHAnsi" w:eastAsia="Times New Roman" w:hAnsiTheme="minorHAnsi" w:cstheme="minorHAnsi"/>
          <w:bdr w:val="none" w:sz="0" w:space="0" w:color="auto" w:frame="1"/>
        </w:rPr>
        <w:t xml:space="preserve">·       best practice </w:t>
      </w:r>
      <w:r w:rsidR="00E37A00">
        <w:rPr>
          <w:rFonts w:asciiTheme="minorHAnsi" w:eastAsia="Times New Roman" w:hAnsiTheme="minorHAnsi" w:cstheme="minorHAnsi"/>
          <w:bdr w:val="none" w:sz="0" w:space="0" w:color="auto" w:frame="1"/>
        </w:rPr>
        <w:t>that supports compliance with duties under consumer protection law</w:t>
      </w:r>
    </w:p>
    <w:p w14:paraId="1DA9934E" w14:textId="77777777" w:rsidR="00126351" w:rsidRPr="006C4CB7" w:rsidRDefault="00126351" w:rsidP="006C4CB7">
      <w:pPr>
        <w:shd w:val="clear" w:color="auto" w:fill="FFFFFF"/>
        <w:spacing w:after="0" w:line="240" w:lineRule="auto"/>
        <w:rPr>
          <w:rFonts w:asciiTheme="minorHAnsi" w:eastAsia="Times New Roman" w:hAnsiTheme="minorHAnsi" w:cstheme="minorHAnsi"/>
        </w:rPr>
      </w:pPr>
      <w:r w:rsidRPr="006C4CB7">
        <w:rPr>
          <w:rFonts w:asciiTheme="minorHAnsi" w:eastAsia="Times New Roman" w:hAnsiTheme="minorHAnsi" w:cstheme="minorHAnsi"/>
          <w:bdr w:val="none" w:sz="0" w:space="0" w:color="auto" w:frame="1"/>
        </w:rPr>
        <w:t>The guidance notes on legal requirements cannot cover every situation and you may need to consider the relevant legislation itself to see how it applies in your circumstances. If you do follow the guidance notes they will help you to comply with the law. You are not required by law to follow best practice advice. </w:t>
      </w:r>
    </w:p>
    <w:p w14:paraId="71ECF1EB" w14:textId="2929B6D3" w:rsidR="004208BF" w:rsidRDefault="004208BF" w:rsidP="00B51413">
      <w:pPr>
        <w:spacing w:after="0" w:line="276" w:lineRule="auto"/>
        <w:jc w:val="both"/>
        <w:rPr>
          <w:rFonts w:asciiTheme="minorHAnsi" w:hAnsiTheme="minorHAnsi" w:cstheme="minorHAnsi"/>
        </w:rPr>
      </w:pPr>
    </w:p>
    <w:p w14:paraId="405782B6" w14:textId="783E5396" w:rsidR="00126351" w:rsidRDefault="00126351" w:rsidP="00B51413">
      <w:pPr>
        <w:spacing w:after="0" w:line="276" w:lineRule="auto"/>
        <w:jc w:val="both"/>
        <w:rPr>
          <w:rFonts w:asciiTheme="minorHAnsi" w:hAnsiTheme="minorHAnsi" w:cstheme="minorHAnsi"/>
        </w:rPr>
      </w:pPr>
    </w:p>
    <w:p w14:paraId="0A1988AC" w14:textId="109CE69C" w:rsidR="00126351" w:rsidRDefault="00126351" w:rsidP="00B51413">
      <w:pPr>
        <w:spacing w:after="0" w:line="276" w:lineRule="auto"/>
        <w:jc w:val="both"/>
        <w:rPr>
          <w:rFonts w:asciiTheme="minorHAnsi" w:hAnsiTheme="minorHAnsi" w:cstheme="minorHAnsi"/>
        </w:rPr>
      </w:pPr>
    </w:p>
    <w:p w14:paraId="6E47A405" w14:textId="4D6C3A3E" w:rsidR="00126351" w:rsidRDefault="00126351" w:rsidP="00B51413">
      <w:pPr>
        <w:spacing w:after="0" w:line="276" w:lineRule="auto"/>
        <w:jc w:val="both"/>
        <w:rPr>
          <w:rFonts w:asciiTheme="minorHAnsi" w:hAnsiTheme="minorHAnsi" w:cstheme="minorHAnsi"/>
        </w:rPr>
      </w:pPr>
    </w:p>
    <w:p w14:paraId="00000034" w14:textId="77777777" w:rsidR="00BD7163" w:rsidRPr="00B71F99" w:rsidRDefault="00AF2BA3" w:rsidP="00B51413">
      <w:pPr>
        <w:spacing w:after="0" w:line="276" w:lineRule="auto"/>
        <w:jc w:val="both"/>
        <w:rPr>
          <w:rFonts w:asciiTheme="minorHAnsi" w:hAnsiTheme="minorHAnsi" w:cstheme="minorHAnsi"/>
          <w:b/>
          <w:color w:val="2E75B5"/>
        </w:rPr>
      </w:pPr>
      <w:r w:rsidRPr="00B71F99">
        <w:rPr>
          <w:rFonts w:asciiTheme="minorHAnsi" w:hAnsiTheme="minorHAnsi" w:cstheme="minorHAnsi"/>
          <w:b/>
          <w:color w:val="2E75B5"/>
        </w:rPr>
        <w:lastRenderedPageBreak/>
        <w:t>ALL PLATFORMS – LEGAL REQUIREMENTS</w:t>
      </w:r>
    </w:p>
    <w:p w14:paraId="6184CE8E" w14:textId="77777777" w:rsidR="00B51413" w:rsidRPr="00B71F99" w:rsidRDefault="00B51413" w:rsidP="00B51413">
      <w:pPr>
        <w:spacing w:after="0" w:line="276" w:lineRule="auto"/>
        <w:jc w:val="both"/>
        <w:rPr>
          <w:rFonts w:asciiTheme="minorHAnsi" w:hAnsiTheme="minorHAnsi" w:cstheme="minorHAnsi"/>
        </w:rPr>
      </w:pPr>
    </w:p>
    <w:p w14:paraId="00000035" w14:textId="7D81396C" w:rsidR="00BD7163" w:rsidRPr="00B71F99" w:rsidRDefault="00AF2BA3" w:rsidP="00B51413">
      <w:pPr>
        <w:spacing w:after="0" w:line="276" w:lineRule="auto"/>
        <w:jc w:val="both"/>
        <w:rPr>
          <w:rFonts w:asciiTheme="minorHAnsi" w:hAnsiTheme="minorHAnsi" w:cstheme="minorHAnsi"/>
        </w:rPr>
      </w:pPr>
      <w:r w:rsidRPr="00B71F99">
        <w:rPr>
          <w:rFonts w:asciiTheme="minorHAnsi" w:hAnsiTheme="minorHAnsi" w:cstheme="minorHAnsi"/>
        </w:rPr>
        <w:t>Platform website compliant with consumer law information requirements, which includes:</w:t>
      </w:r>
    </w:p>
    <w:p w14:paraId="00000037" w14:textId="42E530CD" w:rsidR="00BD7163" w:rsidRPr="00B71F99" w:rsidRDefault="00AF2BA3" w:rsidP="00B51413">
      <w:pPr>
        <w:numPr>
          <w:ilvl w:val="0"/>
          <w:numId w:val="2"/>
        </w:numPr>
        <w:pBdr>
          <w:top w:val="nil"/>
          <w:left w:val="nil"/>
          <w:bottom w:val="nil"/>
          <w:right w:val="nil"/>
          <w:between w:val="nil"/>
        </w:pBdr>
        <w:spacing w:after="0" w:line="276" w:lineRule="auto"/>
        <w:ind w:left="0"/>
        <w:jc w:val="both"/>
        <w:rPr>
          <w:rFonts w:asciiTheme="minorHAnsi" w:hAnsiTheme="minorHAnsi" w:cstheme="minorHAnsi"/>
          <w:color w:val="000000"/>
        </w:rPr>
      </w:pPr>
      <w:r w:rsidRPr="00B71F99">
        <w:rPr>
          <w:rFonts w:asciiTheme="minorHAnsi" w:hAnsiTheme="minorHAnsi" w:cstheme="minorHAnsi"/>
          <w:color w:val="000000"/>
        </w:rPr>
        <w:t>Privacy notice tab</w:t>
      </w:r>
      <w:r w:rsidRPr="00B71F99">
        <w:rPr>
          <w:rFonts w:asciiTheme="minorHAnsi" w:hAnsiTheme="minorHAnsi" w:cstheme="minorHAnsi"/>
          <w:color w:val="000000"/>
          <w:vertAlign w:val="superscript"/>
        </w:rPr>
        <w:footnoteReference w:id="2"/>
      </w:r>
      <w:r w:rsidR="007313C7" w:rsidRPr="00B71F99">
        <w:rPr>
          <w:rFonts w:asciiTheme="minorHAnsi" w:hAnsiTheme="minorHAnsi" w:cstheme="minorHAnsi"/>
          <w:color w:val="000000"/>
        </w:rPr>
        <w:t xml:space="preserve">  </w:t>
      </w:r>
    </w:p>
    <w:p w14:paraId="00000039" w14:textId="24F9320F" w:rsidR="00BD7163" w:rsidRPr="00B71F99" w:rsidRDefault="00AF2BA3" w:rsidP="00B51413">
      <w:pPr>
        <w:numPr>
          <w:ilvl w:val="0"/>
          <w:numId w:val="2"/>
        </w:numPr>
        <w:pBdr>
          <w:top w:val="nil"/>
          <w:left w:val="nil"/>
          <w:bottom w:val="nil"/>
          <w:right w:val="nil"/>
          <w:between w:val="nil"/>
        </w:pBdr>
        <w:spacing w:after="0" w:line="276" w:lineRule="auto"/>
        <w:ind w:left="0"/>
        <w:jc w:val="both"/>
        <w:rPr>
          <w:rFonts w:asciiTheme="minorHAnsi" w:hAnsiTheme="minorHAnsi" w:cstheme="minorHAnsi"/>
          <w:color w:val="000000"/>
        </w:rPr>
      </w:pPr>
      <w:r w:rsidRPr="00B71F99">
        <w:rPr>
          <w:rFonts w:asciiTheme="minorHAnsi" w:hAnsiTheme="minorHAnsi" w:cstheme="minorHAnsi"/>
        </w:rPr>
        <w:t>I</w:t>
      </w:r>
      <w:r w:rsidRPr="00B71F99">
        <w:rPr>
          <w:rFonts w:asciiTheme="minorHAnsi" w:hAnsiTheme="minorHAnsi" w:cstheme="minorHAnsi"/>
          <w:color w:val="000000"/>
        </w:rPr>
        <w:t>dentifying info</w:t>
      </w:r>
      <w:r w:rsidRPr="00B71F99">
        <w:rPr>
          <w:rFonts w:asciiTheme="minorHAnsi" w:hAnsiTheme="minorHAnsi" w:cstheme="minorHAnsi"/>
        </w:rPr>
        <w:t xml:space="preserve">rmation about the platform (eg. </w:t>
      </w:r>
      <w:r w:rsidR="00BE7E25" w:rsidRPr="00B71F99">
        <w:rPr>
          <w:rFonts w:asciiTheme="minorHAnsi" w:hAnsiTheme="minorHAnsi" w:cstheme="minorHAnsi"/>
        </w:rPr>
        <w:t xml:space="preserve">legal entity, </w:t>
      </w:r>
      <w:r w:rsidRPr="00B71F99">
        <w:rPr>
          <w:rFonts w:asciiTheme="minorHAnsi" w:hAnsiTheme="minorHAnsi" w:cstheme="minorHAnsi"/>
        </w:rPr>
        <w:t>address, VAT &amp; Company number, supervisory authority etc)</w:t>
      </w:r>
      <w:r w:rsidRPr="00B71F99">
        <w:rPr>
          <w:rFonts w:asciiTheme="minorHAnsi" w:hAnsiTheme="minorHAnsi" w:cstheme="minorHAnsi"/>
          <w:vertAlign w:val="superscript"/>
        </w:rPr>
        <w:footnoteReference w:id="3"/>
      </w:r>
      <w:r w:rsidRPr="00B71F99">
        <w:rPr>
          <w:rFonts w:asciiTheme="minorHAnsi" w:hAnsiTheme="minorHAnsi" w:cstheme="minorHAnsi"/>
          <w:i/>
          <w:color w:val="000000"/>
        </w:rPr>
        <w:t xml:space="preserve">            </w:t>
      </w:r>
    </w:p>
    <w:p w14:paraId="0000003A" w14:textId="77777777" w:rsidR="00BD7163" w:rsidRPr="00B71F99" w:rsidRDefault="00AF2BA3" w:rsidP="00B51413">
      <w:pPr>
        <w:numPr>
          <w:ilvl w:val="0"/>
          <w:numId w:val="2"/>
        </w:numPr>
        <w:pBdr>
          <w:top w:val="nil"/>
          <w:left w:val="nil"/>
          <w:bottom w:val="nil"/>
          <w:right w:val="nil"/>
          <w:between w:val="nil"/>
        </w:pBdr>
        <w:spacing w:after="0" w:line="276" w:lineRule="auto"/>
        <w:ind w:left="0"/>
        <w:jc w:val="both"/>
        <w:rPr>
          <w:rFonts w:asciiTheme="minorHAnsi" w:hAnsiTheme="minorHAnsi" w:cstheme="minorHAnsi"/>
          <w:color w:val="000000"/>
        </w:rPr>
      </w:pPr>
      <w:r w:rsidRPr="00B71F99">
        <w:rPr>
          <w:rFonts w:asciiTheme="minorHAnsi" w:hAnsiTheme="minorHAnsi" w:cstheme="minorHAnsi"/>
        </w:rPr>
        <w:t>Accessible and e</w:t>
      </w:r>
      <w:r w:rsidRPr="00B71F99">
        <w:rPr>
          <w:rFonts w:asciiTheme="minorHAnsi" w:hAnsiTheme="minorHAnsi" w:cstheme="minorHAnsi"/>
          <w:color w:val="000000"/>
        </w:rPr>
        <w:t>ffective complaint handling policy</w:t>
      </w:r>
      <w:r w:rsidRPr="00B71F99">
        <w:rPr>
          <w:rFonts w:asciiTheme="minorHAnsi" w:hAnsiTheme="minorHAnsi" w:cstheme="minorHAnsi"/>
          <w:color w:val="000000"/>
          <w:u w:val="single"/>
          <w:vertAlign w:val="superscript"/>
        </w:rPr>
        <w:footnoteReference w:id="4"/>
      </w:r>
      <w:r w:rsidRPr="00B71F99">
        <w:rPr>
          <w:rFonts w:asciiTheme="minorHAnsi" w:hAnsiTheme="minorHAnsi" w:cstheme="minorHAnsi"/>
          <w:color w:val="000000"/>
          <w:u w:val="single"/>
        </w:rPr>
        <w:t xml:space="preserve"> </w:t>
      </w:r>
    </w:p>
    <w:p w14:paraId="0000003B" w14:textId="39B65D5B" w:rsidR="00BD7163" w:rsidRPr="00B71F99" w:rsidRDefault="00AF2BA3" w:rsidP="00B51413">
      <w:pPr>
        <w:numPr>
          <w:ilvl w:val="0"/>
          <w:numId w:val="2"/>
        </w:numPr>
        <w:pBdr>
          <w:top w:val="nil"/>
          <w:left w:val="nil"/>
          <w:bottom w:val="nil"/>
          <w:right w:val="nil"/>
          <w:between w:val="nil"/>
        </w:pBdr>
        <w:spacing w:after="0" w:line="276" w:lineRule="auto"/>
        <w:ind w:left="0"/>
        <w:jc w:val="both"/>
        <w:rPr>
          <w:rFonts w:asciiTheme="minorHAnsi" w:hAnsiTheme="minorHAnsi" w:cstheme="minorHAnsi"/>
          <w:color w:val="000000"/>
        </w:rPr>
      </w:pPr>
      <w:r w:rsidRPr="00B71F99">
        <w:rPr>
          <w:rFonts w:asciiTheme="minorHAnsi" w:hAnsiTheme="minorHAnsi" w:cstheme="minorHAnsi"/>
        </w:rPr>
        <w:t>E</w:t>
      </w:r>
      <w:r w:rsidRPr="00B71F99">
        <w:rPr>
          <w:rFonts w:asciiTheme="minorHAnsi" w:hAnsiTheme="minorHAnsi" w:cstheme="minorHAnsi"/>
          <w:color w:val="000000"/>
        </w:rPr>
        <w:t>mail address</w:t>
      </w:r>
      <w:r w:rsidR="00B46FAD" w:rsidRPr="00B71F99">
        <w:rPr>
          <w:rFonts w:asciiTheme="minorHAnsi" w:hAnsiTheme="minorHAnsi" w:cstheme="minorHAnsi"/>
          <w:color w:val="000000"/>
        </w:rPr>
        <w:t>. A</w:t>
      </w:r>
      <w:r w:rsidRPr="00B71F99">
        <w:rPr>
          <w:rFonts w:asciiTheme="minorHAnsi" w:hAnsiTheme="minorHAnsi" w:cstheme="minorHAnsi"/>
          <w:color w:val="000000"/>
        </w:rPr>
        <w:t xml:space="preserve"> </w:t>
      </w:r>
      <w:sdt>
        <w:sdtPr>
          <w:rPr>
            <w:rFonts w:asciiTheme="minorHAnsi" w:hAnsiTheme="minorHAnsi" w:cstheme="minorHAnsi"/>
          </w:rPr>
          <w:tag w:val="goog_rdk_3"/>
          <w:id w:val="657270888"/>
        </w:sdtPr>
        <w:sdtEndPr/>
        <w:sdtContent/>
      </w:sdt>
      <w:r w:rsidRPr="00B71F99">
        <w:rPr>
          <w:rFonts w:asciiTheme="minorHAnsi" w:hAnsiTheme="minorHAnsi" w:cstheme="minorHAnsi"/>
          <w:color w:val="000000"/>
        </w:rPr>
        <w:t xml:space="preserve">webform </w:t>
      </w:r>
      <w:r w:rsidRPr="006B17F5">
        <w:rPr>
          <w:rFonts w:asciiTheme="minorHAnsi" w:hAnsiTheme="minorHAnsi" w:cstheme="minorHAnsi"/>
          <w:color w:val="000000"/>
        </w:rPr>
        <w:t>may</w:t>
      </w:r>
      <w:r w:rsidRPr="00B71F99">
        <w:rPr>
          <w:rFonts w:asciiTheme="minorHAnsi" w:hAnsiTheme="minorHAnsi" w:cstheme="minorHAnsi"/>
          <w:color w:val="000000"/>
        </w:rPr>
        <w:t xml:space="preserve"> be acceptable if it provides </w:t>
      </w:r>
      <w:r w:rsidR="00B46FAD" w:rsidRPr="00B71F99">
        <w:rPr>
          <w:rFonts w:asciiTheme="minorHAnsi" w:hAnsiTheme="minorHAnsi" w:cstheme="minorHAnsi"/>
          <w:color w:val="000000"/>
        </w:rPr>
        <w:t xml:space="preserve">the </w:t>
      </w:r>
      <w:r w:rsidRPr="00B71F99">
        <w:rPr>
          <w:rFonts w:asciiTheme="minorHAnsi" w:hAnsiTheme="minorHAnsi" w:cstheme="minorHAnsi"/>
          <w:color w:val="000000"/>
        </w:rPr>
        <w:t xml:space="preserve">equivalent functionality </w:t>
      </w:r>
      <w:r w:rsidR="00B46FAD" w:rsidRPr="00B71F99">
        <w:rPr>
          <w:rFonts w:asciiTheme="minorHAnsi" w:hAnsiTheme="minorHAnsi" w:cstheme="minorHAnsi"/>
          <w:color w:val="000000"/>
        </w:rPr>
        <w:t xml:space="preserve">of an </w:t>
      </w:r>
      <w:r w:rsidR="00B46FAD" w:rsidRPr="00B71F99">
        <w:rPr>
          <w:rFonts w:asciiTheme="minorHAnsi" w:hAnsiTheme="minorHAnsi" w:cstheme="minorHAnsi"/>
        </w:rPr>
        <w:t>e</w:t>
      </w:r>
      <w:r w:rsidR="00B46FAD" w:rsidRPr="00B71F99">
        <w:rPr>
          <w:rFonts w:asciiTheme="minorHAnsi" w:hAnsiTheme="minorHAnsi" w:cstheme="minorHAnsi"/>
          <w:color w:val="000000"/>
        </w:rPr>
        <w:t>mail address</w:t>
      </w:r>
      <w:r w:rsidR="00873053">
        <w:rPr>
          <w:rStyle w:val="FootnoteReference"/>
          <w:rFonts w:asciiTheme="minorHAnsi" w:hAnsiTheme="minorHAnsi" w:cstheme="minorHAnsi"/>
          <w:color w:val="000000"/>
        </w:rPr>
        <w:footnoteReference w:id="5"/>
      </w:r>
    </w:p>
    <w:p w14:paraId="0000003C" w14:textId="77777777" w:rsidR="00BD7163" w:rsidRPr="00B71F99" w:rsidRDefault="00AF2BA3" w:rsidP="00B51413">
      <w:pPr>
        <w:numPr>
          <w:ilvl w:val="0"/>
          <w:numId w:val="4"/>
        </w:numPr>
        <w:pBdr>
          <w:top w:val="nil"/>
          <w:left w:val="nil"/>
          <w:bottom w:val="nil"/>
          <w:right w:val="nil"/>
          <w:between w:val="nil"/>
        </w:pBdr>
        <w:spacing w:after="0" w:line="276" w:lineRule="auto"/>
        <w:ind w:left="0"/>
        <w:jc w:val="both"/>
        <w:rPr>
          <w:rFonts w:asciiTheme="minorHAnsi" w:hAnsiTheme="minorHAnsi" w:cstheme="minorHAnsi"/>
          <w:color w:val="000000"/>
        </w:rPr>
      </w:pPr>
      <w:r w:rsidRPr="00B71F99">
        <w:rPr>
          <w:rFonts w:asciiTheme="minorHAnsi" w:hAnsiTheme="minorHAnsi" w:cstheme="minorHAnsi"/>
          <w:color w:val="000000"/>
        </w:rPr>
        <w:t>Where a page contains specifics about a product on offer, the main product page contains:</w:t>
      </w:r>
    </w:p>
    <w:p w14:paraId="0000003D" w14:textId="2870CC6E" w:rsidR="00BD7163" w:rsidRPr="00B71F99" w:rsidRDefault="00AF2BA3" w:rsidP="00CC3B48">
      <w:pPr>
        <w:numPr>
          <w:ilvl w:val="1"/>
          <w:numId w:val="4"/>
        </w:numPr>
        <w:pBdr>
          <w:top w:val="nil"/>
          <w:left w:val="nil"/>
          <w:bottom w:val="nil"/>
          <w:right w:val="nil"/>
          <w:between w:val="nil"/>
        </w:pBdr>
        <w:spacing w:after="0" w:line="276" w:lineRule="auto"/>
        <w:jc w:val="both"/>
        <w:rPr>
          <w:rFonts w:asciiTheme="minorHAnsi" w:hAnsiTheme="minorHAnsi" w:cstheme="minorHAnsi"/>
          <w:color w:val="000000"/>
        </w:rPr>
      </w:pPr>
      <w:r w:rsidRPr="00B71F99">
        <w:rPr>
          <w:rFonts w:asciiTheme="minorHAnsi" w:hAnsiTheme="minorHAnsi" w:cstheme="minorHAnsi"/>
        </w:rPr>
        <w:t>the pric</w:t>
      </w:r>
      <w:r w:rsidR="00A84F47" w:rsidRPr="00B71F99">
        <w:rPr>
          <w:rFonts w:asciiTheme="minorHAnsi" w:hAnsiTheme="minorHAnsi" w:cstheme="minorHAnsi"/>
        </w:rPr>
        <w:t>e, including all taxes and fees</w:t>
      </w:r>
    </w:p>
    <w:p w14:paraId="0000003E" w14:textId="04AE6697" w:rsidR="00BD7163" w:rsidRPr="00B71F99" w:rsidRDefault="00AF2BA3" w:rsidP="00CC3B48">
      <w:pPr>
        <w:numPr>
          <w:ilvl w:val="1"/>
          <w:numId w:val="4"/>
        </w:numPr>
        <w:pBdr>
          <w:top w:val="nil"/>
          <w:left w:val="nil"/>
          <w:bottom w:val="nil"/>
          <w:right w:val="nil"/>
          <w:between w:val="nil"/>
        </w:pBdr>
        <w:spacing w:after="0" w:line="276" w:lineRule="auto"/>
        <w:jc w:val="both"/>
        <w:rPr>
          <w:rFonts w:asciiTheme="minorHAnsi" w:hAnsiTheme="minorHAnsi" w:cstheme="minorHAnsi"/>
          <w:color w:val="000000"/>
        </w:rPr>
      </w:pPr>
      <w:r w:rsidRPr="00B71F99">
        <w:rPr>
          <w:rFonts w:asciiTheme="minorHAnsi" w:hAnsiTheme="minorHAnsi" w:cstheme="minorHAnsi"/>
          <w:color w:val="000000"/>
        </w:rPr>
        <w:t>the prescribed information sellers are legally required to publish</w:t>
      </w:r>
      <w:r w:rsidRPr="00B71F99">
        <w:rPr>
          <w:rFonts w:asciiTheme="minorHAnsi" w:hAnsiTheme="minorHAnsi" w:cstheme="minorHAnsi"/>
          <w:color w:val="000000"/>
          <w:vertAlign w:val="superscript"/>
        </w:rPr>
        <w:footnoteReference w:id="6"/>
      </w:r>
      <w:r w:rsidRPr="00B71F99">
        <w:rPr>
          <w:rFonts w:asciiTheme="minorHAnsi" w:hAnsiTheme="minorHAnsi" w:cstheme="minorHAnsi"/>
          <w:color w:val="000000"/>
        </w:rPr>
        <w:t xml:space="preserve">. </w:t>
      </w:r>
      <w:r w:rsidR="00B37E98" w:rsidRPr="00B71F99">
        <w:rPr>
          <w:rFonts w:asciiTheme="minorHAnsi" w:hAnsiTheme="minorHAnsi" w:cstheme="minorHAnsi"/>
          <w:color w:val="000000"/>
        </w:rPr>
        <w:t>Note: r</w:t>
      </w:r>
      <w:r w:rsidRPr="00B71F99">
        <w:rPr>
          <w:rFonts w:asciiTheme="minorHAnsi" w:hAnsiTheme="minorHAnsi" w:cstheme="minorHAnsi"/>
          <w:color w:val="000000"/>
        </w:rPr>
        <w:t>equirements differ depending whether the seller is a business seller or consumer seller</w:t>
      </w:r>
    </w:p>
    <w:p w14:paraId="0000003F" w14:textId="18186C09" w:rsidR="00BD7163" w:rsidRPr="00B71F99" w:rsidRDefault="00B77EC5" w:rsidP="00B51413">
      <w:pPr>
        <w:numPr>
          <w:ilvl w:val="0"/>
          <w:numId w:val="4"/>
        </w:numPr>
        <w:pBdr>
          <w:top w:val="nil"/>
          <w:left w:val="nil"/>
          <w:bottom w:val="nil"/>
          <w:right w:val="nil"/>
          <w:between w:val="nil"/>
        </w:pBdr>
        <w:spacing w:after="0" w:line="276" w:lineRule="auto"/>
        <w:ind w:left="0"/>
        <w:jc w:val="both"/>
        <w:rPr>
          <w:rFonts w:asciiTheme="minorHAnsi" w:hAnsiTheme="minorHAnsi" w:cstheme="minorHAnsi"/>
          <w:color w:val="000000"/>
        </w:rPr>
      </w:pPr>
      <w:r>
        <w:rPr>
          <w:rFonts w:asciiTheme="minorHAnsi" w:hAnsiTheme="minorHAnsi" w:cstheme="minorHAnsi"/>
        </w:rPr>
        <w:t>I</w:t>
      </w:r>
      <w:r w:rsidR="00AF2BA3" w:rsidRPr="00B71F99">
        <w:rPr>
          <w:rFonts w:asciiTheme="minorHAnsi" w:hAnsiTheme="minorHAnsi" w:cstheme="minorHAnsi"/>
        </w:rPr>
        <w:t xml:space="preserve">f </w:t>
      </w:r>
      <w:r>
        <w:rPr>
          <w:rFonts w:asciiTheme="minorHAnsi" w:hAnsiTheme="minorHAnsi" w:cstheme="minorHAnsi"/>
        </w:rPr>
        <w:t xml:space="preserve">you </w:t>
      </w:r>
      <w:r w:rsidR="00AF2BA3" w:rsidRPr="00B71F99">
        <w:rPr>
          <w:rFonts w:asciiTheme="minorHAnsi" w:hAnsiTheme="minorHAnsi" w:cstheme="minorHAnsi"/>
        </w:rPr>
        <w:t xml:space="preserve">belong to a trade </w:t>
      </w:r>
      <w:r w:rsidR="00B46FAD" w:rsidRPr="00B71F99">
        <w:rPr>
          <w:rFonts w:asciiTheme="minorHAnsi" w:hAnsiTheme="minorHAnsi" w:cstheme="minorHAnsi"/>
        </w:rPr>
        <w:t xml:space="preserve">or supervisory </w:t>
      </w:r>
      <w:r w:rsidR="00AF2BA3" w:rsidRPr="00B71F99">
        <w:rPr>
          <w:rFonts w:asciiTheme="minorHAnsi" w:hAnsiTheme="minorHAnsi" w:cstheme="minorHAnsi"/>
        </w:rPr>
        <w:t xml:space="preserve">body that offers consumers additional redress options, display </w:t>
      </w:r>
      <w:r>
        <w:rPr>
          <w:rFonts w:asciiTheme="minorHAnsi" w:hAnsiTheme="minorHAnsi" w:cstheme="minorHAnsi"/>
        </w:rPr>
        <w:t xml:space="preserve">the </w:t>
      </w:r>
      <w:r w:rsidR="00AF2BA3" w:rsidRPr="00B71F99">
        <w:rPr>
          <w:rFonts w:asciiTheme="minorHAnsi" w:hAnsiTheme="minorHAnsi" w:cstheme="minorHAnsi"/>
        </w:rPr>
        <w:t>logo of that body</w:t>
      </w:r>
    </w:p>
    <w:p w14:paraId="58EF8E73" w14:textId="7938C012" w:rsidR="004208BF" w:rsidRPr="00B71F99" w:rsidRDefault="004208BF" w:rsidP="00B51413">
      <w:pPr>
        <w:spacing w:after="0" w:line="276" w:lineRule="auto"/>
        <w:jc w:val="both"/>
        <w:rPr>
          <w:rFonts w:asciiTheme="minorHAnsi" w:hAnsiTheme="minorHAnsi" w:cstheme="minorHAnsi"/>
          <w:color w:val="3C4043"/>
        </w:rPr>
      </w:pPr>
    </w:p>
    <w:p w14:paraId="112D5AC4" w14:textId="13FFDE28" w:rsidR="004208BF" w:rsidRPr="00B71F99" w:rsidRDefault="004208BF" w:rsidP="00B51413">
      <w:pPr>
        <w:spacing w:after="0" w:line="276" w:lineRule="auto"/>
        <w:jc w:val="both"/>
        <w:rPr>
          <w:rFonts w:asciiTheme="minorHAnsi" w:hAnsiTheme="minorHAnsi" w:cstheme="minorHAnsi"/>
          <w:color w:val="3C4043"/>
        </w:rPr>
      </w:pPr>
    </w:p>
    <w:p w14:paraId="08C9DFEB" w14:textId="523BFFA0" w:rsidR="001C09F4" w:rsidRPr="00B71F99" w:rsidRDefault="00B51413" w:rsidP="00B51413">
      <w:pPr>
        <w:tabs>
          <w:tab w:val="left" w:pos="1678"/>
          <w:tab w:val="left" w:pos="3731"/>
        </w:tabs>
        <w:spacing w:after="0" w:line="276" w:lineRule="auto"/>
        <w:jc w:val="both"/>
        <w:rPr>
          <w:rFonts w:asciiTheme="minorHAnsi" w:eastAsia="Times New Roman" w:hAnsiTheme="minorHAnsi" w:cstheme="minorHAnsi"/>
          <w:color w:val="000000"/>
          <w:lang w:val="en-US"/>
        </w:rPr>
      </w:pPr>
      <w:r w:rsidRPr="00B71F99">
        <w:rPr>
          <w:rFonts w:asciiTheme="minorHAnsi" w:hAnsiTheme="minorHAnsi" w:cstheme="minorHAnsi"/>
        </w:rPr>
        <w:t xml:space="preserve">Any information required to be provided must be </w:t>
      </w:r>
      <w:sdt>
        <w:sdtPr>
          <w:rPr>
            <w:rFonts w:asciiTheme="minorHAnsi" w:hAnsiTheme="minorHAnsi" w:cstheme="minorHAnsi"/>
          </w:rPr>
          <w:tag w:val="goog_rdk_4"/>
          <w:id w:val="-38589735"/>
        </w:sdtPr>
        <w:sdtEndPr/>
        <w:sdtContent/>
      </w:sdt>
      <w:r w:rsidRPr="00B71F99">
        <w:rPr>
          <w:rFonts w:asciiTheme="minorHAnsi" w:hAnsiTheme="minorHAnsi" w:cstheme="minorHAnsi"/>
        </w:rPr>
        <w:t>easily accessible.</w:t>
      </w:r>
      <w:r w:rsidR="00B46FAD" w:rsidRPr="00B71F99">
        <w:rPr>
          <w:rFonts w:asciiTheme="minorHAnsi" w:hAnsiTheme="minorHAnsi" w:cstheme="minorHAnsi"/>
        </w:rPr>
        <w:t xml:space="preserve"> Th</w:t>
      </w:r>
      <w:r w:rsidR="001C09F4" w:rsidRPr="00B71F99">
        <w:rPr>
          <w:rFonts w:asciiTheme="minorHAnsi" w:hAnsiTheme="minorHAnsi" w:cstheme="minorHAnsi"/>
        </w:rPr>
        <w:t xml:space="preserve">e courts would consider whether </w:t>
      </w:r>
      <w:r w:rsidR="001C09F4" w:rsidRPr="00B46FAD">
        <w:rPr>
          <w:rFonts w:asciiTheme="minorHAnsi" w:eastAsia="Times New Roman" w:hAnsiTheme="minorHAnsi" w:cstheme="minorHAnsi"/>
        </w:rPr>
        <w:t xml:space="preserve">it </w:t>
      </w:r>
      <w:r w:rsidR="001C09F4" w:rsidRPr="00B71F99">
        <w:rPr>
          <w:rFonts w:asciiTheme="minorHAnsi" w:eastAsia="Times New Roman" w:hAnsiTheme="minorHAnsi" w:cstheme="minorHAnsi"/>
        </w:rPr>
        <w:t xml:space="preserve">is </w:t>
      </w:r>
      <w:r w:rsidR="001C09F4" w:rsidRPr="00B46FAD">
        <w:rPr>
          <w:rFonts w:asciiTheme="minorHAnsi" w:eastAsia="Times New Roman" w:hAnsiTheme="minorHAnsi" w:cstheme="minorHAnsi"/>
        </w:rPr>
        <w:t>intuitive for a new customer</w:t>
      </w:r>
      <w:r w:rsidR="00EE5525">
        <w:rPr>
          <w:rFonts w:asciiTheme="minorHAnsi" w:eastAsia="Times New Roman" w:hAnsiTheme="minorHAnsi" w:cstheme="minorHAnsi"/>
        </w:rPr>
        <w:t>,</w:t>
      </w:r>
      <w:r w:rsidR="001C09F4" w:rsidRPr="00B46FAD">
        <w:rPr>
          <w:rFonts w:asciiTheme="minorHAnsi" w:eastAsia="Times New Roman" w:hAnsiTheme="minorHAnsi" w:cstheme="minorHAnsi"/>
        </w:rPr>
        <w:t xml:space="preserve"> </w:t>
      </w:r>
      <w:r w:rsidR="001C09F4" w:rsidRPr="00B46FAD">
        <w:rPr>
          <w:rFonts w:asciiTheme="minorHAnsi" w:eastAsia="Times New Roman" w:hAnsiTheme="minorHAnsi" w:cstheme="minorHAnsi"/>
          <w:kern w:val="32"/>
        </w:rPr>
        <w:t>who has never visited your website before</w:t>
      </w:r>
      <w:r w:rsidR="00EE5525">
        <w:rPr>
          <w:rFonts w:asciiTheme="minorHAnsi" w:eastAsia="Times New Roman" w:hAnsiTheme="minorHAnsi" w:cstheme="minorHAnsi"/>
          <w:kern w:val="32"/>
        </w:rPr>
        <w:t xml:space="preserve">, </w:t>
      </w:r>
      <w:r w:rsidR="001C09F4" w:rsidRPr="00B46FAD">
        <w:rPr>
          <w:rFonts w:asciiTheme="minorHAnsi" w:eastAsia="Times New Roman" w:hAnsiTheme="minorHAnsi" w:cstheme="minorHAnsi"/>
          <w:kern w:val="32"/>
        </w:rPr>
        <w:t>to quickly locate the given information</w:t>
      </w:r>
      <w:r w:rsidR="001C09F4" w:rsidRPr="00B46FAD">
        <w:rPr>
          <w:rFonts w:asciiTheme="minorHAnsi" w:eastAsia="Times New Roman" w:hAnsiTheme="minorHAnsi" w:cstheme="minorHAnsi"/>
          <w:color w:val="000000"/>
          <w:lang w:val="en-US"/>
        </w:rPr>
        <w:t>.</w:t>
      </w:r>
    </w:p>
    <w:p w14:paraId="309887F1" w14:textId="66A3EC36" w:rsidR="004208BF" w:rsidRPr="00B71F99" w:rsidRDefault="004208BF" w:rsidP="00B51413">
      <w:pPr>
        <w:spacing w:after="0" w:line="276" w:lineRule="auto"/>
        <w:jc w:val="both"/>
        <w:rPr>
          <w:rFonts w:asciiTheme="minorHAnsi" w:hAnsiTheme="minorHAnsi" w:cstheme="minorHAnsi"/>
          <w:color w:val="3C4043"/>
        </w:rPr>
      </w:pPr>
    </w:p>
    <w:p w14:paraId="39A9AE48" w14:textId="3D8FD1C1" w:rsidR="004208BF" w:rsidRPr="00B71F99" w:rsidRDefault="004208BF" w:rsidP="00B51413">
      <w:pPr>
        <w:spacing w:after="0" w:line="276" w:lineRule="auto"/>
        <w:jc w:val="both"/>
        <w:rPr>
          <w:rFonts w:asciiTheme="minorHAnsi" w:hAnsiTheme="minorHAnsi" w:cstheme="minorHAnsi"/>
          <w:color w:val="3C4043"/>
        </w:rPr>
      </w:pPr>
    </w:p>
    <w:p w14:paraId="4F5AA68F" w14:textId="0767B87D" w:rsidR="00656779" w:rsidRPr="00B71F99" w:rsidRDefault="00656779" w:rsidP="00B51413">
      <w:pPr>
        <w:spacing w:after="0" w:line="276" w:lineRule="auto"/>
        <w:jc w:val="both"/>
        <w:rPr>
          <w:rFonts w:asciiTheme="minorHAnsi" w:hAnsiTheme="minorHAnsi" w:cstheme="minorHAnsi"/>
          <w:color w:val="3C4043"/>
        </w:rPr>
      </w:pPr>
    </w:p>
    <w:p w14:paraId="311D35A7" w14:textId="77777777" w:rsidR="001C09F4" w:rsidRPr="00B71F99" w:rsidRDefault="001C09F4" w:rsidP="00B51413">
      <w:pPr>
        <w:spacing w:after="0" w:line="276" w:lineRule="auto"/>
        <w:jc w:val="both"/>
        <w:rPr>
          <w:rFonts w:asciiTheme="minorHAnsi" w:hAnsiTheme="minorHAnsi" w:cstheme="minorHAnsi"/>
          <w:color w:val="3C4043"/>
        </w:rPr>
      </w:pPr>
    </w:p>
    <w:p w14:paraId="23CBE212" w14:textId="5FAC9BE3" w:rsidR="00656779" w:rsidRPr="00B71F99" w:rsidRDefault="00656779" w:rsidP="00B51413">
      <w:pPr>
        <w:spacing w:after="0" w:line="276" w:lineRule="auto"/>
        <w:jc w:val="both"/>
        <w:rPr>
          <w:rFonts w:asciiTheme="minorHAnsi" w:hAnsiTheme="minorHAnsi" w:cstheme="minorHAnsi"/>
          <w:color w:val="3C4043"/>
        </w:rPr>
      </w:pPr>
    </w:p>
    <w:p w14:paraId="7BE53B03" w14:textId="77777777" w:rsidR="00656779" w:rsidRPr="00B71F99" w:rsidRDefault="00656779" w:rsidP="00B51413">
      <w:pPr>
        <w:spacing w:after="0" w:line="276" w:lineRule="auto"/>
        <w:jc w:val="both"/>
        <w:rPr>
          <w:rFonts w:asciiTheme="minorHAnsi" w:hAnsiTheme="minorHAnsi" w:cstheme="minorHAnsi"/>
          <w:color w:val="3C4043"/>
        </w:rPr>
      </w:pPr>
    </w:p>
    <w:p w14:paraId="4E014A5F" w14:textId="31A26E8C" w:rsidR="004208BF" w:rsidRPr="00B71F99" w:rsidRDefault="004208BF" w:rsidP="00B51413">
      <w:pPr>
        <w:spacing w:after="0" w:line="276" w:lineRule="auto"/>
        <w:jc w:val="both"/>
        <w:rPr>
          <w:rFonts w:asciiTheme="minorHAnsi" w:hAnsiTheme="minorHAnsi" w:cstheme="minorHAnsi"/>
          <w:color w:val="3C4043"/>
        </w:rPr>
      </w:pPr>
    </w:p>
    <w:p w14:paraId="3F77B379" w14:textId="6E2CEECA" w:rsidR="00CC3B48" w:rsidRPr="00B71F99" w:rsidRDefault="00CC3B48" w:rsidP="00B51413">
      <w:pPr>
        <w:spacing w:after="0" w:line="276" w:lineRule="auto"/>
        <w:jc w:val="both"/>
        <w:rPr>
          <w:rFonts w:asciiTheme="minorHAnsi" w:hAnsiTheme="minorHAnsi" w:cstheme="minorHAnsi"/>
          <w:color w:val="3C4043"/>
        </w:rPr>
      </w:pPr>
    </w:p>
    <w:p w14:paraId="4CD1A050" w14:textId="20FFEA51" w:rsidR="00CC3B48" w:rsidRPr="00B71F99" w:rsidRDefault="00CC3B48" w:rsidP="00B51413">
      <w:pPr>
        <w:spacing w:after="0" w:line="276" w:lineRule="auto"/>
        <w:jc w:val="both"/>
        <w:rPr>
          <w:rFonts w:asciiTheme="minorHAnsi" w:hAnsiTheme="minorHAnsi" w:cstheme="minorHAnsi"/>
          <w:color w:val="3C4043"/>
        </w:rPr>
      </w:pPr>
    </w:p>
    <w:p w14:paraId="14CCE352" w14:textId="1339759E" w:rsidR="00CC3B48" w:rsidRPr="00B71F99" w:rsidRDefault="00CC3B48" w:rsidP="00B51413">
      <w:pPr>
        <w:spacing w:after="0" w:line="276" w:lineRule="auto"/>
        <w:jc w:val="both"/>
        <w:rPr>
          <w:rFonts w:asciiTheme="minorHAnsi" w:hAnsiTheme="minorHAnsi" w:cstheme="minorHAnsi"/>
          <w:color w:val="3C4043"/>
        </w:rPr>
      </w:pPr>
    </w:p>
    <w:p w14:paraId="1E61E40D" w14:textId="2C767C4C" w:rsidR="00CC3B48" w:rsidRPr="00B71F99" w:rsidRDefault="00CC3B48" w:rsidP="00B51413">
      <w:pPr>
        <w:spacing w:after="0" w:line="276" w:lineRule="auto"/>
        <w:jc w:val="both"/>
        <w:rPr>
          <w:rFonts w:asciiTheme="minorHAnsi" w:hAnsiTheme="minorHAnsi" w:cstheme="minorHAnsi"/>
          <w:color w:val="3C4043"/>
        </w:rPr>
      </w:pPr>
    </w:p>
    <w:p w14:paraId="588B4494" w14:textId="71D2BADA" w:rsidR="00CC3B48" w:rsidRPr="00B71F99" w:rsidRDefault="00CC3B48" w:rsidP="00B51413">
      <w:pPr>
        <w:spacing w:after="0" w:line="276" w:lineRule="auto"/>
        <w:jc w:val="both"/>
        <w:rPr>
          <w:rFonts w:asciiTheme="minorHAnsi" w:hAnsiTheme="minorHAnsi" w:cstheme="minorHAnsi"/>
          <w:color w:val="3C4043"/>
        </w:rPr>
      </w:pPr>
    </w:p>
    <w:p w14:paraId="3C573C46" w14:textId="79B025AA" w:rsidR="00CC3B48" w:rsidRPr="00B71F99" w:rsidRDefault="00CC3B48" w:rsidP="00B51413">
      <w:pPr>
        <w:spacing w:after="0" w:line="276" w:lineRule="auto"/>
        <w:jc w:val="both"/>
        <w:rPr>
          <w:rFonts w:asciiTheme="minorHAnsi" w:hAnsiTheme="minorHAnsi" w:cstheme="minorHAnsi"/>
          <w:color w:val="3C4043"/>
        </w:rPr>
      </w:pPr>
    </w:p>
    <w:p w14:paraId="31BD54F5" w14:textId="4DEAAA68" w:rsidR="00CC3B48" w:rsidRPr="00B71F99" w:rsidRDefault="00CC3B48" w:rsidP="00B51413">
      <w:pPr>
        <w:spacing w:after="0" w:line="276" w:lineRule="auto"/>
        <w:jc w:val="both"/>
        <w:rPr>
          <w:rFonts w:asciiTheme="minorHAnsi" w:hAnsiTheme="minorHAnsi" w:cstheme="minorHAnsi"/>
          <w:color w:val="3C4043"/>
        </w:rPr>
      </w:pPr>
    </w:p>
    <w:p w14:paraId="3E983D9C" w14:textId="71805DBD" w:rsidR="00BE7E25" w:rsidRPr="00B71F99" w:rsidRDefault="00BE7E25" w:rsidP="00B51413">
      <w:pPr>
        <w:spacing w:after="0" w:line="276" w:lineRule="auto"/>
        <w:jc w:val="both"/>
        <w:rPr>
          <w:rFonts w:asciiTheme="minorHAnsi" w:hAnsiTheme="minorHAnsi" w:cstheme="minorHAnsi"/>
          <w:color w:val="3C4043"/>
        </w:rPr>
      </w:pPr>
    </w:p>
    <w:p w14:paraId="64991438" w14:textId="5FA98C39" w:rsidR="00BE7E25" w:rsidRPr="00B71F99" w:rsidRDefault="00BE7E25" w:rsidP="00B51413">
      <w:pPr>
        <w:spacing w:after="0" w:line="276" w:lineRule="auto"/>
        <w:jc w:val="both"/>
        <w:rPr>
          <w:rFonts w:asciiTheme="minorHAnsi" w:hAnsiTheme="minorHAnsi" w:cstheme="minorHAnsi"/>
          <w:color w:val="3C4043"/>
        </w:rPr>
      </w:pPr>
    </w:p>
    <w:p w14:paraId="54260316" w14:textId="51513C28" w:rsidR="00CC3B48" w:rsidRPr="00B71F99" w:rsidRDefault="00CC3B48" w:rsidP="00B51413">
      <w:pPr>
        <w:spacing w:after="0" w:line="276" w:lineRule="auto"/>
        <w:jc w:val="both"/>
        <w:rPr>
          <w:rFonts w:asciiTheme="minorHAnsi" w:hAnsiTheme="minorHAnsi" w:cstheme="minorHAnsi"/>
          <w:color w:val="3C4043"/>
        </w:rPr>
      </w:pPr>
    </w:p>
    <w:p w14:paraId="00000087" w14:textId="483ADE22" w:rsidR="00BD7163" w:rsidRPr="00B71F99" w:rsidRDefault="00AF2BA3" w:rsidP="00B51413">
      <w:pPr>
        <w:pBdr>
          <w:top w:val="nil"/>
          <w:left w:val="nil"/>
          <w:bottom w:val="nil"/>
          <w:right w:val="nil"/>
          <w:between w:val="nil"/>
        </w:pBdr>
        <w:spacing w:after="0" w:line="276" w:lineRule="auto"/>
        <w:jc w:val="both"/>
        <w:rPr>
          <w:rFonts w:asciiTheme="minorHAnsi" w:hAnsiTheme="minorHAnsi" w:cstheme="minorHAnsi"/>
          <w:color w:val="000000"/>
        </w:rPr>
      </w:pPr>
      <w:r w:rsidRPr="00B71F99">
        <w:rPr>
          <w:rFonts w:asciiTheme="minorHAnsi" w:hAnsiTheme="minorHAnsi" w:cstheme="minorHAnsi"/>
          <w:b/>
          <w:color w:val="2E75B5"/>
        </w:rPr>
        <w:lastRenderedPageBreak/>
        <w:t>ALL PLATFORMS – BEST PRACTICE</w:t>
      </w:r>
    </w:p>
    <w:p w14:paraId="00000088" w14:textId="586DC1DC" w:rsidR="00BD7163" w:rsidRPr="00B71F99" w:rsidRDefault="00AF2BA3" w:rsidP="00B51413">
      <w:pPr>
        <w:spacing w:after="0" w:line="276" w:lineRule="auto"/>
        <w:jc w:val="both"/>
        <w:rPr>
          <w:rFonts w:asciiTheme="minorHAnsi" w:hAnsiTheme="minorHAnsi" w:cstheme="minorHAnsi"/>
        </w:rPr>
      </w:pPr>
      <w:r w:rsidRPr="00B71F99">
        <w:rPr>
          <w:rFonts w:asciiTheme="minorHAnsi" w:hAnsiTheme="minorHAnsi" w:cstheme="minorHAnsi"/>
        </w:rPr>
        <w:t>While not a legal requirement, the following are matters regulators would expect</w:t>
      </w:r>
      <w:sdt>
        <w:sdtPr>
          <w:rPr>
            <w:rFonts w:asciiTheme="minorHAnsi" w:hAnsiTheme="minorHAnsi" w:cstheme="minorHAnsi"/>
          </w:rPr>
          <w:tag w:val="goog_rdk_38"/>
          <w:id w:val="476957211"/>
        </w:sdtPr>
        <w:sdtEndPr/>
        <w:sdtContent/>
      </w:sdt>
      <w:r w:rsidRPr="00B71F99">
        <w:rPr>
          <w:rFonts w:asciiTheme="minorHAnsi" w:hAnsiTheme="minorHAnsi" w:cstheme="minorHAnsi"/>
        </w:rPr>
        <w:t xml:space="preserve"> those operating a platform diligently to comply with. By following this guidance, operators should be able to prevent illegal content appearing on the platform, identify and remove any illegal material swiftly, and ensure the site is not discriminatory</w:t>
      </w:r>
      <w:r w:rsidR="00501D64">
        <w:rPr>
          <w:rFonts w:asciiTheme="minorHAnsi" w:hAnsiTheme="minorHAnsi" w:cstheme="minorHAnsi"/>
        </w:rPr>
        <w:t>.</w:t>
      </w:r>
    </w:p>
    <w:p w14:paraId="0000008A" w14:textId="77777777" w:rsidR="00BD7163" w:rsidRPr="00B71F99" w:rsidRDefault="00BD7163" w:rsidP="00B51413">
      <w:pPr>
        <w:spacing w:after="0" w:line="276" w:lineRule="auto"/>
        <w:jc w:val="both"/>
        <w:rPr>
          <w:rFonts w:asciiTheme="minorHAnsi" w:hAnsiTheme="minorHAnsi" w:cstheme="minorHAnsi"/>
        </w:rPr>
      </w:pPr>
    </w:p>
    <w:p w14:paraId="0000008B" w14:textId="77777777" w:rsidR="00BD7163" w:rsidRPr="00B71F99" w:rsidRDefault="00AF2BA3" w:rsidP="00B51413">
      <w:pPr>
        <w:spacing w:after="0" w:line="276" w:lineRule="auto"/>
        <w:jc w:val="both"/>
        <w:rPr>
          <w:rFonts w:asciiTheme="minorHAnsi" w:hAnsiTheme="minorHAnsi" w:cstheme="minorHAnsi"/>
        </w:rPr>
      </w:pPr>
      <w:r w:rsidRPr="00B71F99">
        <w:rPr>
          <w:rFonts w:asciiTheme="minorHAnsi" w:hAnsiTheme="minorHAnsi" w:cstheme="minorHAnsi"/>
        </w:rPr>
        <w:t>Platform:</w:t>
      </w:r>
    </w:p>
    <w:p w14:paraId="0000008C" w14:textId="01E9F5F3" w:rsidR="00BD7163" w:rsidRPr="00B71F99" w:rsidRDefault="00AF2BA3" w:rsidP="00B51413">
      <w:pPr>
        <w:numPr>
          <w:ilvl w:val="0"/>
          <w:numId w:val="10"/>
        </w:numPr>
        <w:pBdr>
          <w:top w:val="nil"/>
          <w:left w:val="nil"/>
          <w:bottom w:val="nil"/>
          <w:right w:val="nil"/>
          <w:between w:val="nil"/>
        </w:pBdr>
        <w:spacing w:after="0" w:line="276" w:lineRule="auto"/>
        <w:ind w:left="0"/>
        <w:jc w:val="both"/>
        <w:rPr>
          <w:rFonts w:asciiTheme="minorHAnsi" w:hAnsiTheme="minorHAnsi" w:cstheme="minorHAnsi"/>
          <w:color w:val="000000"/>
        </w:rPr>
      </w:pPr>
      <w:r w:rsidRPr="00B71F99">
        <w:rPr>
          <w:rFonts w:asciiTheme="minorHAnsi" w:hAnsiTheme="minorHAnsi" w:cstheme="minorHAnsi"/>
        </w:rPr>
        <w:t>h</w:t>
      </w:r>
      <w:r w:rsidRPr="00B71F99">
        <w:rPr>
          <w:rFonts w:asciiTheme="minorHAnsi" w:hAnsiTheme="minorHAnsi" w:cstheme="minorHAnsi"/>
          <w:color w:val="000000"/>
        </w:rPr>
        <w:t xml:space="preserve">as T&amp;Cs that facilitate </w:t>
      </w:r>
      <w:r w:rsidR="00A2738C">
        <w:rPr>
          <w:rFonts w:asciiTheme="minorHAnsi" w:hAnsiTheme="minorHAnsi" w:cstheme="minorHAnsi"/>
          <w:color w:val="000000"/>
        </w:rPr>
        <w:t xml:space="preserve">the </w:t>
      </w:r>
      <w:r w:rsidRPr="00B71F99">
        <w:rPr>
          <w:rFonts w:asciiTheme="minorHAnsi" w:hAnsiTheme="minorHAnsi" w:cstheme="minorHAnsi"/>
          <w:color w:val="000000"/>
        </w:rPr>
        <w:t xml:space="preserve">sharing of personal data with </w:t>
      </w:r>
      <w:r w:rsidRPr="00B71F99">
        <w:rPr>
          <w:rFonts w:asciiTheme="minorHAnsi" w:hAnsiTheme="minorHAnsi" w:cstheme="minorHAnsi"/>
        </w:rPr>
        <w:t xml:space="preserve">public bodies </w:t>
      </w:r>
      <w:r w:rsidRPr="00B71F99">
        <w:rPr>
          <w:rFonts w:asciiTheme="minorHAnsi" w:hAnsiTheme="minorHAnsi" w:cstheme="minorHAnsi"/>
          <w:color w:val="000000"/>
        </w:rPr>
        <w:t>to support civil or criminal investigations</w:t>
      </w:r>
    </w:p>
    <w:p w14:paraId="0000008D" w14:textId="118ADF00" w:rsidR="00BD7163" w:rsidRPr="006B17F5" w:rsidRDefault="00AF2BA3" w:rsidP="00B51413">
      <w:pPr>
        <w:numPr>
          <w:ilvl w:val="0"/>
          <w:numId w:val="10"/>
        </w:numPr>
        <w:pBdr>
          <w:top w:val="nil"/>
          <w:left w:val="nil"/>
          <w:bottom w:val="nil"/>
          <w:right w:val="nil"/>
          <w:between w:val="nil"/>
        </w:pBdr>
        <w:spacing w:after="0" w:line="276" w:lineRule="auto"/>
        <w:ind w:left="0"/>
        <w:jc w:val="both"/>
        <w:rPr>
          <w:rFonts w:asciiTheme="minorHAnsi" w:hAnsiTheme="minorHAnsi" w:cstheme="minorHAnsi"/>
          <w:color w:val="000000"/>
        </w:rPr>
      </w:pPr>
      <w:r w:rsidRPr="006B17F5">
        <w:rPr>
          <w:rFonts w:asciiTheme="minorHAnsi" w:hAnsiTheme="minorHAnsi" w:cstheme="minorHAnsi"/>
        </w:rPr>
        <w:t xml:space="preserve">has a prominent button </w:t>
      </w:r>
      <w:sdt>
        <w:sdtPr>
          <w:rPr>
            <w:rFonts w:asciiTheme="minorHAnsi" w:hAnsiTheme="minorHAnsi" w:cstheme="minorHAnsi"/>
          </w:rPr>
          <w:tag w:val="goog_rdk_39"/>
          <w:id w:val="-461580268"/>
        </w:sdtPr>
        <w:sdtEndPr/>
        <w:sdtContent>
          <w:r w:rsidRPr="006B17F5">
            <w:rPr>
              <w:rFonts w:asciiTheme="minorHAnsi" w:hAnsiTheme="minorHAnsi" w:cstheme="minorHAnsi"/>
            </w:rPr>
            <w:t xml:space="preserve">with ‘Report Listing’ (or similar unambiguous wording) </w:t>
          </w:r>
        </w:sdtContent>
      </w:sdt>
      <w:r w:rsidRPr="006B17F5">
        <w:rPr>
          <w:rFonts w:asciiTheme="minorHAnsi" w:hAnsiTheme="minorHAnsi" w:cstheme="minorHAnsi"/>
        </w:rPr>
        <w:t>on every product page</w:t>
      </w:r>
      <w:r w:rsidR="00741A41" w:rsidRPr="006B17F5">
        <w:rPr>
          <w:rFonts w:asciiTheme="minorHAnsi" w:hAnsiTheme="minorHAnsi" w:cstheme="minorHAnsi"/>
        </w:rPr>
        <w:t>, which</w:t>
      </w:r>
      <w:r w:rsidRPr="006B17F5">
        <w:rPr>
          <w:rFonts w:asciiTheme="minorHAnsi" w:hAnsiTheme="minorHAnsi" w:cstheme="minorHAnsi"/>
        </w:rPr>
        <w:t xml:space="preserve"> offer</w:t>
      </w:r>
      <w:r w:rsidR="00741A41" w:rsidRPr="006B17F5">
        <w:rPr>
          <w:rFonts w:asciiTheme="minorHAnsi" w:hAnsiTheme="minorHAnsi" w:cstheme="minorHAnsi"/>
        </w:rPr>
        <w:t>s</w:t>
      </w:r>
      <w:r w:rsidRPr="006B17F5">
        <w:rPr>
          <w:rFonts w:asciiTheme="minorHAnsi" w:hAnsiTheme="minorHAnsi" w:cstheme="minorHAnsi"/>
        </w:rPr>
        <w:t xml:space="preserve"> an accessible route to report infringing content</w:t>
      </w:r>
    </w:p>
    <w:p w14:paraId="0000008E" w14:textId="7ECA0DC9" w:rsidR="00BD7163" w:rsidRPr="00F10737" w:rsidRDefault="00AF2BA3" w:rsidP="00B51413">
      <w:pPr>
        <w:numPr>
          <w:ilvl w:val="0"/>
          <w:numId w:val="10"/>
        </w:numPr>
        <w:shd w:val="clear" w:color="auto" w:fill="FFFFFF"/>
        <w:spacing w:after="0" w:line="276" w:lineRule="auto"/>
        <w:ind w:left="0"/>
        <w:jc w:val="both"/>
        <w:rPr>
          <w:rFonts w:asciiTheme="minorHAnsi" w:hAnsiTheme="minorHAnsi" w:cstheme="minorHAnsi"/>
        </w:rPr>
      </w:pPr>
      <w:r w:rsidRPr="00F10737">
        <w:rPr>
          <w:rFonts w:asciiTheme="minorHAnsi" w:hAnsiTheme="minorHAnsi" w:cstheme="minorHAnsi"/>
        </w:rPr>
        <w:t>has a</w:t>
      </w:r>
      <w:r w:rsidR="00412B7F" w:rsidRPr="00F10737">
        <w:rPr>
          <w:rFonts w:asciiTheme="minorHAnsi" w:hAnsiTheme="minorHAnsi" w:cstheme="minorHAnsi"/>
        </w:rPr>
        <w:t>n effective</w:t>
      </w:r>
      <w:r w:rsidRPr="00F10737">
        <w:rPr>
          <w:rFonts w:asciiTheme="minorHAnsi" w:hAnsiTheme="minorHAnsi" w:cstheme="minorHAnsi"/>
        </w:rPr>
        <w:t xml:space="preserve"> reporting channel</w:t>
      </w:r>
      <w:r w:rsidR="00F10737" w:rsidRPr="00F10737">
        <w:rPr>
          <w:rStyle w:val="FootnoteReference"/>
          <w:rFonts w:asciiTheme="minorHAnsi" w:hAnsiTheme="minorHAnsi" w:cstheme="minorHAnsi"/>
        </w:rPr>
        <w:footnoteReference w:id="7"/>
      </w:r>
      <w:r w:rsidRPr="00F10737">
        <w:rPr>
          <w:rFonts w:asciiTheme="minorHAnsi" w:hAnsiTheme="minorHAnsi" w:cstheme="minorHAnsi"/>
        </w:rPr>
        <w:t xml:space="preserve"> which</w:t>
      </w:r>
      <w:sdt>
        <w:sdtPr>
          <w:rPr>
            <w:rFonts w:asciiTheme="minorHAnsi" w:hAnsiTheme="minorHAnsi" w:cstheme="minorHAnsi"/>
          </w:rPr>
          <w:tag w:val="goog_rdk_40"/>
          <w:id w:val="-601260237"/>
        </w:sdtPr>
        <w:sdtEndPr/>
        <w:sdtContent/>
      </w:sdt>
      <w:r w:rsidR="00B71F99" w:rsidRPr="00F10737">
        <w:rPr>
          <w:rFonts w:asciiTheme="minorHAnsi" w:hAnsiTheme="minorHAnsi" w:cstheme="minorHAnsi"/>
        </w:rPr>
        <w:t xml:space="preserve"> </w:t>
      </w:r>
      <w:r w:rsidRPr="00F10737">
        <w:rPr>
          <w:rFonts w:asciiTheme="minorHAnsi" w:hAnsiTheme="minorHAnsi" w:cstheme="minorHAnsi"/>
        </w:rPr>
        <w:t>enables infringement reports to be made about every type of criminality</w:t>
      </w:r>
    </w:p>
    <w:p w14:paraId="0000008F" w14:textId="268BA368" w:rsidR="00BD7163" w:rsidRPr="00B71F99" w:rsidRDefault="00AF2BA3" w:rsidP="00B51413">
      <w:pPr>
        <w:numPr>
          <w:ilvl w:val="0"/>
          <w:numId w:val="10"/>
        </w:numPr>
        <w:pBdr>
          <w:top w:val="nil"/>
          <w:left w:val="nil"/>
          <w:bottom w:val="nil"/>
          <w:right w:val="nil"/>
          <w:between w:val="nil"/>
        </w:pBdr>
        <w:spacing w:after="0" w:line="276" w:lineRule="auto"/>
        <w:ind w:left="0"/>
        <w:jc w:val="both"/>
        <w:rPr>
          <w:rFonts w:asciiTheme="minorHAnsi" w:hAnsiTheme="minorHAnsi" w:cstheme="minorHAnsi"/>
          <w:color w:val="000000"/>
        </w:rPr>
      </w:pPr>
      <w:r w:rsidRPr="00B71F99">
        <w:rPr>
          <w:rFonts w:asciiTheme="minorHAnsi" w:hAnsiTheme="minorHAnsi" w:cstheme="minorHAnsi"/>
          <w:color w:val="000000"/>
        </w:rPr>
        <w:t xml:space="preserve">has a fair appeals process for </w:t>
      </w:r>
      <w:r w:rsidR="00A2738C">
        <w:rPr>
          <w:rFonts w:asciiTheme="minorHAnsi" w:hAnsiTheme="minorHAnsi" w:cstheme="minorHAnsi"/>
          <w:color w:val="000000"/>
        </w:rPr>
        <w:t>users</w:t>
      </w:r>
      <w:r w:rsidRPr="00B71F99">
        <w:rPr>
          <w:rFonts w:asciiTheme="minorHAnsi" w:hAnsiTheme="minorHAnsi" w:cstheme="minorHAnsi"/>
          <w:color w:val="000000"/>
        </w:rPr>
        <w:t xml:space="preserve"> who are subject to infringement reports</w:t>
      </w:r>
    </w:p>
    <w:p w14:paraId="00000090" w14:textId="4B47005C" w:rsidR="00BD7163" w:rsidRPr="00B71F99" w:rsidRDefault="00AF2BA3" w:rsidP="00B51413">
      <w:pPr>
        <w:numPr>
          <w:ilvl w:val="0"/>
          <w:numId w:val="10"/>
        </w:numPr>
        <w:pBdr>
          <w:top w:val="nil"/>
          <w:left w:val="nil"/>
          <w:bottom w:val="nil"/>
          <w:right w:val="nil"/>
          <w:between w:val="nil"/>
        </w:pBdr>
        <w:spacing w:after="0" w:line="276" w:lineRule="auto"/>
        <w:ind w:left="0"/>
        <w:jc w:val="both"/>
        <w:rPr>
          <w:rFonts w:asciiTheme="minorHAnsi" w:hAnsiTheme="minorHAnsi" w:cstheme="minorHAnsi"/>
          <w:color w:val="000000"/>
        </w:rPr>
      </w:pPr>
      <w:r w:rsidRPr="00B71F99">
        <w:rPr>
          <w:rFonts w:asciiTheme="minorHAnsi" w:hAnsiTheme="minorHAnsi" w:cstheme="minorHAnsi"/>
        </w:rPr>
        <w:t xml:space="preserve">includes </w:t>
      </w:r>
      <w:r w:rsidR="00B979E6" w:rsidRPr="00B71F99">
        <w:rPr>
          <w:rFonts w:asciiTheme="minorHAnsi" w:hAnsiTheme="minorHAnsi" w:cstheme="minorHAnsi"/>
        </w:rPr>
        <w:t xml:space="preserve">a </w:t>
      </w:r>
      <w:r w:rsidRPr="00B71F99">
        <w:rPr>
          <w:rFonts w:asciiTheme="minorHAnsi" w:hAnsiTheme="minorHAnsi" w:cstheme="minorHAnsi"/>
        </w:rPr>
        <w:t>term in</w:t>
      </w:r>
      <w:r w:rsidR="00B979E6" w:rsidRPr="00B71F99">
        <w:rPr>
          <w:rFonts w:asciiTheme="minorHAnsi" w:hAnsiTheme="minorHAnsi" w:cstheme="minorHAnsi"/>
        </w:rPr>
        <w:t xml:space="preserve"> your</w:t>
      </w:r>
      <w:r w:rsidRPr="00B71F99">
        <w:rPr>
          <w:rFonts w:asciiTheme="minorHAnsi" w:hAnsiTheme="minorHAnsi" w:cstheme="minorHAnsi"/>
        </w:rPr>
        <w:t xml:space="preserve"> T&amp;Cs about </w:t>
      </w:r>
      <w:r w:rsidR="00412B7F">
        <w:rPr>
          <w:rFonts w:asciiTheme="minorHAnsi" w:hAnsiTheme="minorHAnsi" w:cstheme="minorHAnsi"/>
        </w:rPr>
        <w:t xml:space="preserve">the relevant </w:t>
      </w:r>
      <w:r w:rsidRPr="00B71F99">
        <w:rPr>
          <w:rFonts w:asciiTheme="minorHAnsi" w:hAnsiTheme="minorHAnsi" w:cstheme="minorHAnsi"/>
        </w:rPr>
        <w:t xml:space="preserve">Alternative Dispute Resolution </w:t>
      </w:r>
      <w:r w:rsidR="00412B7F">
        <w:rPr>
          <w:rFonts w:asciiTheme="minorHAnsi" w:hAnsiTheme="minorHAnsi" w:cstheme="minorHAnsi"/>
        </w:rPr>
        <w:t xml:space="preserve">scheme for your sector; whether you subscribe to it </w:t>
      </w:r>
      <w:r w:rsidRPr="00B71F99">
        <w:rPr>
          <w:rFonts w:asciiTheme="minorHAnsi" w:hAnsiTheme="minorHAnsi" w:cstheme="minorHAnsi"/>
        </w:rPr>
        <w:t>and signpost</w:t>
      </w:r>
      <w:r w:rsidR="00B979E6" w:rsidRPr="00B71F99">
        <w:rPr>
          <w:rFonts w:asciiTheme="minorHAnsi" w:hAnsiTheme="minorHAnsi" w:cstheme="minorHAnsi"/>
        </w:rPr>
        <w:t>s</w:t>
      </w:r>
      <w:r w:rsidRPr="00B71F99">
        <w:rPr>
          <w:rFonts w:asciiTheme="minorHAnsi" w:hAnsiTheme="minorHAnsi" w:cstheme="minorHAnsi"/>
        </w:rPr>
        <w:t xml:space="preserve"> to your complaint handling policy</w:t>
      </w:r>
    </w:p>
    <w:p w14:paraId="00000091" w14:textId="77777777" w:rsidR="00BD7163" w:rsidRPr="00B71F99" w:rsidRDefault="00AF2BA3" w:rsidP="00B51413">
      <w:pPr>
        <w:numPr>
          <w:ilvl w:val="0"/>
          <w:numId w:val="10"/>
        </w:numPr>
        <w:pBdr>
          <w:top w:val="nil"/>
          <w:left w:val="nil"/>
          <w:bottom w:val="nil"/>
          <w:right w:val="nil"/>
          <w:between w:val="nil"/>
        </w:pBdr>
        <w:spacing w:after="0" w:line="276" w:lineRule="auto"/>
        <w:ind w:left="0"/>
        <w:jc w:val="both"/>
        <w:rPr>
          <w:rFonts w:asciiTheme="minorHAnsi" w:hAnsiTheme="minorHAnsi" w:cstheme="minorHAnsi"/>
        </w:rPr>
      </w:pPr>
      <w:r w:rsidRPr="00B71F99">
        <w:rPr>
          <w:rFonts w:asciiTheme="minorHAnsi" w:hAnsiTheme="minorHAnsi" w:cstheme="minorHAnsi"/>
          <w:highlight w:val="white"/>
        </w:rPr>
        <w:t xml:space="preserve">considers reports from all users and takes </w:t>
      </w:r>
      <w:r w:rsidRPr="00B71F99">
        <w:rPr>
          <w:rFonts w:asciiTheme="minorHAnsi" w:hAnsiTheme="minorHAnsi" w:cstheme="minorHAnsi"/>
        </w:rPr>
        <w:t xml:space="preserve">all reasonable steps to pursue </w:t>
      </w:r>
      <w:r w:rsidRPr="00B71F99">
        <w:rPr>
          <w:rFonts w:asciiTheme="minorHAnsi" w:hAnsiTheme="minorHAnsi" w:cstheme="minorHAnsi"/>
          <w:highlight w:val="white"/>
        </w:rPr>
        <w:t xml:space="preserve">appropriate action where necessary  </w:t>
      </w:r>
    </w:p>
    <w:p w14:paraId="00000092" w14:textId="39EA7CDD" w:rsidR="00BD7163" w:rsidRPr="00B71F99" w:rsidRDefault="00AF2BA3" w:rsidP="00B51413">
      <w:pPr>
        <w:numPr>
          <w:ilvl w:val="0"/>
          <w:numId w:val="10"/>
        </w:numPr>
        <w:pBdr>
          <w:top w:val="nil"/>
          <w:left w:val="nil"/>
          <w:bottom w:val="nil"/>
          <w:right w:val="nil"/>
          <w:between w:val="nil"/>
        </w:pBdr>
        <w:spacing w:after="0" w:line="276" w:lineRule="auto"/>
        <w:ind w:left="0"/>
        <w:jc w:val="both"/>
        <w:rPr>
          <w:rFonts w:asciiTheme="minorHAnsi" w:eastAsia="Roboto" w:hAnsiTheme="minorHAnsi" w:cstheme="minorHAnsi"/>
          <w:highlight w:val="white"/>
        </w:rPr>
      </w:pPr>
      <w:r w:rsidRPr="00B71F99">
        <w:rPr>
          <w:rFonts w:asciiTheme="minorHAnsi" w:hAnsiTheme="minorHAnsi" w:cstheme="minorHAnsi"/>
          <w:highlight w:val="white"/>
        </w:rPr>
        <w:t>has</w:t>
      </w:r>
      <w:r w:rsidR="00B51413" w:rsidRPr="00B71F99">
        <w:rPr>
          <w:rFonts w:asciiTheme="minorHAnsi" w:hAnsiTheme="minorHAnsi" w:cstheme="minorHAnsi"/>
        </w:rPr>
        <w:t xml:space="preserve"> </w:t>
      </w:r>
      <w:r w:rsidRPr="00B71F99">
        <w:rPr>
          <w:rFonts w:asciiTheme="minorHAnsi" w:hAnsiTheme="minorHAnsi" w:cstheme="minorHAnsi"/>
        </w:rPr>
        <w:t xml:space="preserve">policies to deal with </w:t>
      </w:r>
      <w:r w:rsidR="00DB1896">
        <w:rPr>
          <w:rFonts w:asciiTheme="minorHAnsi" w:hAnsiTheme="minorHAnsi" w:cstheme="minorHAnsi"/>
        </w:rPr>
        <w:t xml:space="preserve">offers of </w:t>
      </w:r>
      <w:r w:rsidRPr="00B71F99">
        <w:rPr>
          <w:rFonts w:asciiTheme="minorHAnsi" w:hAnsiTheme="minorHAnsi" w:cstheme="minorHAnsi"/>
        </w:rPr>
        <w:t xml:space="preserve">Restricted products </w:t>
      </w:r>
      <w:r w:rsidR="00DB1896">
        <w:rPr>
          <w:rFonts w:asciiTheme="minorHAnsi" w:hAnsiTheme="minorHAnsi" w:cstheme="minorHAnsi"/>
        </w:rPr>
        <w:t xml:space="preserve">– see IIWG </w:t>
      </w:r>
      <w:r w:rsidR="00412B7F" w:rsidRPr="00412B7F">
        <w:rPr>
          <w:rFonts w:asciiTheme="minorHAnsi" w:hAnsiTheme="minorHAnsi" w:cstheme="minorHAnsi"/>
        </w:rPr>
        <w:t>Prohibited Lists of Products</w:t>
      </w:r>
      <w:r w:rsidR="00B77EC5">
        <w:rPr>
          <w:rStyle w:val="FootnoteReference"/>
          <w:rFonts w:asciiTheme="minorHAnsi" w:hAnsiTheme="minorHAnsi" w:cstheme="minorHAnsi"/>
        </w:rPr>
        <w:footnoteReference w:id="8"/>
      </w:r>
    </w:p>
    <w:p w14:paraId="5AE18919" w14:textId="497EB0DB" w:rsidR="00BE7E25" w:rsidRPr="00B71F99" w:rsidRDefault="00BE7E25" w:rsidP="00B51413">
      <w:pPr>
        <w:numPr>
          <w:ilvl w:val="0"/>
          <w:numId w:val="10"/>
        </w:numPr>
        <w:pBdr>
          <w:top w:val="nil"/>
          <w:left w:val="nil"/>
          <w:bottom w:val="nil"/>
          <w:right w:val="nil"/>
          <w:between w:val="nil"/>
        </w:pBdr>
        <w:spacing w:after="0" w:line="276" w:lineRule="auto"/>
        <w:ind w:left="0"/>
        <w:jc w:val="both"/>
        <w:rPr>
          <w:rFonts w:asciiTheme="minorHAnsi" w:eastAsia="Roboto" w:hAnsiTheme="minorHAnsi" w:cstheme="minorHAnsi"/>
          <w:highlight w:val="white"/>
        </w:rPr>
      </w:pPr>
      <w:r w:rsidRPr="00B71F99">
        <w:rPr>
          <w:rFonts w:asciiTheme="minorHAnsi" w:hAnsiTheme="minorHAnsi" w:cstheme="minorHAnsi"/>
        </w:rPr>
        <w:t>gives prominent and timely notice of any new terms that are introduced which have the potential to negatively impact any user</w:t>
      </w:r>
      <w:r w:rsidR="00A877BE" w:rsidRPr="00B71F99">
        <w:rPr>
          <w:rFonts w:asciiTheme="minorHAnsi" w:hAnsiTheme="minorHAnsi" w:cstheme="minorHAnsi"/>
        </w:rPr>
        <w:t xml:space="preserve">.   </w:t>
      </w:r>
    </w:p>
    <w:p w14:paraId="00000093" w14:textId="586A5C51" w:rsidR="00BD7163" w:rsidRPr="00B71F99" w:rsidRDefault="00BD7163" w:rsidP="00B51413">
      <w:pPr>
        <w:spacing w:after="0" w:line="276" w:lineRule="auto"/>
        <w:jc w:val="both"/>
        <w:rPr>
          <w:rFonts w:asciiTheme="minorHAnsi" w:hAnsiTheme="minorHAnsi" w:cstheme="minorHAnsi"/>
        </w:rPr>
      </w:pPr>
    </w:p>
    <w:p w14:paraId="4FA65121" w14:textId="4BBE6930" w:rsidR="00B30797" w:rsidRDefault="00B30797" w:rsidP="00B51413">
      <w:pPr>
        <w:spacing w:after="0" w:line="276" w:lineRule="auto"/>
        <w:jc w:val="both"/>
        <w:rPr>
          <w:rFonts w:asciiTheme="minorHAnsi" w:hAnsiTheme="minorHAnsi" w:cstheme="minorHAnsi"/>
        </w:rPr>
      </w:pPr>
    </w:p>
    <w:p w14:paraId="62D62110" w14:textId="77777777" w:rsidR="00BC45C1" w:rsidRPr="00B71F99" w:rsidRDefault="00BC45C1" w:rsidP="00B51413">
      <w:pPr>
        <w:spacing w:after="0" w:line="276" w:lineRule="auto"/>
        <w:jc w:val="both"/>
        <w:rPr>
          <w:rFonts w:asciiTheme="minorHAnsi" w:hAnsiTheme="minorHAnsi" w:cstheme="minorHAnsi"/>
        </w:rPr>
      </w:pPr>
    </w:p>
    <w:p w14:paraId="00000094" w14:textId="1B44FE15" w:rsidR="00BD7163" w:rsidRPr="00B71F99" w:rsidRDefault="00AF2BA3" w:rsidP="00B51413">
      <w:pPr>
        <w:spacing w:after="0" w:line="276" w:lineRule="auto"/>
        <w:jc w:val="both"/>
        <w:rPr>
          <w:rFonts w:asciiTheme="minorHAnsi" w:hAnsiTheme="minorHAnsi" w:cstheme="minorHAnsi"/>
        </w:rPr>
      </w:pPr>
      <w:r w:rsidRPr="00B71F99">
        <w:rPr>
          <w:rFonts w:asciiTheme="minorHAnsi" w:hAnsiTheme="minorHAnsi" w:cstheme="minorHAnsi"/>
        </w:rPr>
        <w:t>All reasonable endeavours to:</w:t>
      </w:r>
    </w:p>
    <w:p w14:paraId="00000095" w14:textId="3D253903" w:rsidR="00BD7163" w:rsidRPr="00B71F99" w:rsidRDefault="00501D64" w:rsidP="00B51413">
      <w:pPr>
        <w:numPr>
          <w:ilvl w:val="0"/>
          <w:numId w:val="6"/>
        </w:numPr>
        <w:pBdr>
          <w:top w:val="nil"/>
          <w:left w:val="nil"/>
          <w:bottom w:val="nil"/>
          <w:right w:val="nil"/>
          <w:between w:val="nil"/>
        </w:pBdr>
        <w:spacing w:after="0" w:line="276" w:lineRule="auto"/>
        <w:ind w:left="0"/>
        <w:jc w:val="both"/>
        <w:rPr>
          <w:rFonts w:asciiTheme="minorHAnsi" w:hAnsiTheme="minorHAnsi" w:cstheme="minorHAnsi"/>
        </w:rPr>
      </w:pPr>
      <w:r>
        <w:rPr>
          <w:rFonts w:asciiTheme="minorHAnsi" w:hAnsiTheme="minorHAnsi" w:cstheme="minorHAnsi"/>
        </w:rPr>
        <w:t>s</w:t>
      </w:r>
      <w:r w:rsidR="00AF2BA3" w:rsidRPr="00B71F99">
        <w:rPr>
          <w:rFonts w:asciiTheme="minorHAnsi" w:hAnsiTheme="minorHAnsi" w:cstheme="minorHAnsi"/>
        </w:rPr>
        <w:t>ignpost users to relevant</w:t>
      </w:r>
      <w:sdt>
        <w:sdtPr>
          <w:rPr>
            <w:rFonts w:asciiTheme="minorHAnsi" w:hAnsiTheme="minorHAnsi" w:cstheme="minorHAnsi"/>
          </w:rPr>
          <w:tag w:val="goog_rdk_42"/>
          <w:id w:val="-1172021241"/>
        </w:sdtPr>
        <w:sdtEndPr/>
        <w:sdtContent/>
      </w:sdt>
      <w:r w:rsidR="00AF2BA3" w:rsidRPr="00B71F99">
        <w:rPr>
          <w:rFonts w:asciiTheme="minorHAnsi" w:hAnsiTheme="minorHAnsi" w:cstheme="minorHAnsi"/>
        </w:rPr>
        <w:t xml:space="preserve"> sources of consumer education to minimise the risk of becoming a victim of crime </w:t>
      </w:r>
    </w:p>
    <w:p w14:paraId="00000096" w14:textId="1E173EE1" w:rsidR="00BD7163" w:rsidRPr="00B71F99" w:rsidRDefault="00AF2BA3" w:rsidP="00B51413">
      <w:pPr>
        <w:numPr>
          <w:ilvl w:val="0"/>
          <w:numId w:val="6"/>
        </w:numPr>
        <w:pBdr>
          <w:top w:val="nil"/>
          <w:left w:val="nil"/>
          <w:bottom w:val="nil"/>
          <w:right w:val="nil"/>
          <w:between w:val="nil"/>
        </w:pBdr>
        <w:spacing w:after="0" w:line="276" w:lineRule="auto"/>
        <w:ind w:left="0"/>
        <w:jc w:val="both"/>
        <w:rPr>
          <w:rFonts w:asciiTheme="minorHAnsi" w:hAnsiTheme="minorHAnsi" w:cstheme="minorHAnsi"/>
          <w:color w:val="000000"/>
        </w:rPr>
      </w:pPr>
      <w:r w:rsidRPr="00B71F99">
        <w:rPr>
          <w:rFonts w:asciiTheme="minorHAnsi" w:hAnsiTheme="minorHAnsi" w:cstheme="minorHAnsi"/>
          <w:color w:val="000000"/>
        </w:rPr>
        <w:t xml:space="preserve">provide </w:t>
      </w:r>
      <w:sdt>
        <w:sdtPr>
          <w:rPr>
            <w:rFonts w:asciiTheme="minorHAnsi" w:hAnsiTheme="minorHAnsi" w:cstheme="minorHAnsi"/>
          </w:rPr>
          <w:tag w:val="goog_rdk_43"/>
          <w:id w:val="551267726"/>
        </w:sdtPr>
        <w:sdtEndPr/>
        <w:sdtContent/>
      </w:sdt>
      <w:r w:rsidRPr="00F10737">
        <w:rPr>
          <w:rFonts w:asciiTheme="minorHAnsi" w:hAnsiTheme="minorHAnsi" w:cstheme="minorHAnsi"/>
          <w:color w:val="000000"/>
        </w:rPr>
        <w:t>relevant and timel</w:t>
      </w:r>
      <w:r w:rsidRPr="00F10737">
        <w:rPr>
          <w:rFonts w:asciiTheme="minorHAnsi" w:hAnsiTheme="minorHAnsi" w:cstheme="minorHAnsi"/>
        </w:rPr>
        <w:t>y</w:t>
      </w:r>
      <w:r w:rsidR="00F10737">
        <w:rPr>
          <w:rStyle w:val="FootnoteReference"/>
          <w:rFonts w:asciiTheme="minorHAnsi" w:hAnsiTheme="minorHAnsi" w:cstheme="minorHAnsi"/>
        </w:rPr>
        <w:footnoteReference w:id="9"/>
      </w:r>
      <w:r w:rsidRPr="00F10737">
        <w:rPr>
          <w:rFonts w:asciiTheme="minorHAnsi" w:hAnsiTheme="minorHAnsi" w:cstheme="minorHAnsi"/>
          <w:color w:val="000000"/>
        </w:rPr>
        <w:t xml:space="preserve"> </w:t>
      </w:r>
      <w:r w:rsidRPr="00B71F99">
        <w:rPr>
          <w:rFonts w:asciiTheme="minorHAnsi" w:hAnsiTheme="minorHAnsi" w:cstheme="minorHAnsi"/>
          <w:color w:val="000000"/>
        </w:rPr>
        <w:t xml:space="preserve">educational warnings to counter the most common frauds/scams affecting your platform </w:t>
      </w:r>
      <w:r w:rsidR="00B979E6" w:rsidRPr="00B71F99">
        <w:rPr>
          <w:rFonts w:asciiTheme="minorHAnsi" w:hAnsiTheme="minorHAnsi" w:cstheme="minorHAnsi"/>
          <w:color w:val="000000"/>
        </w:rPr>
        <w:t>users</w:t>
      </w:r>
    </w:p>
    <w:p w14:paraId="00000098" w14:textId="73B1B63B" w:rsidR="00BD7163" w:rsidRPr="00B71F99" w:rsidRDefault="00AF2BA3" w:rsidP="00B51413">
      <w:pPr>
        <w:numPr>
          <w:ilvl w:val="0"/>
          <w:numId w:val="6"/>
        </w:numPr>
        <w:pBdr>
          <w:top w:val="nil"/>
          <w:left w:val="nil"/>
          <w:bottom w:val="nil"/>
          <w:right w:val="nil"/>
          <w:between w:val="nil"/>
        </w:pBdr>
        <w:spacing w:after="0" w:line="276" w:lineRule="auto"/>
        <w:ind w:left="0"/>
        <w:jc w:val="both"/>
        <w:rPr>
          <w:rFonts w:asciiTheme="minorHAnsi" w:hAnsiTheme="minorHAnsi" w:cstheme="minorHAnsi"/>
          <w:color w:val="000000"/>
        </w:rPr>
      </w:pPr>
      <w:r w:rsidRPr="00B71F99">
        <w:rPr>
          <w:rFonts w:asciiTheme="minorHAnsi" w:hAnsiTheme="minorHAnsi" w:cstheme="minorHAnsi"/>
          <w:color w:val="000000"/>
        </w:rPr>
        <w:t>ensure traders are signposted to Business Companion</w:t>
      </w:r>
      <w:r w:rsidR="00BC45C1">
        <w:rPr>
          <w:rStyle w:val="FootnoteReference"/>
          <w:rFonts w:asciiTheme="minorHAnsi" w:hAnsiTheme="minorHAnsi" w:cstheme="minorHAnsi"/>
          <w:color w:val="000000"/>
        </w:rPr>
        <w:footnoteReference w:id="10"/>
      </w:r>
      <w:r w:rsidRPr="00B71F99">
        <w:rPr>
          <w:rFonts w:asciiTheme="minorHAnsi" w:hAnsiTheme="minorHAnsi" w:cstheme="minorHAnsi"/>
          <w:color w:val="000000"/>
        </w:rPr>
        <w:t xml:space="preserve"> as part of the registration process so they have a basic understanding of their legal duties under consumer law  </w:t>
      </w:r>
    </w:p>
    <w:p w14:paraId="00000099" w14:textId="529156FF" w:rsidR="00BD7163" w:rsidRPr="00B71F99" w:rsidRDefault="00AF2BA3" w:rsidP="00B51413">
      <w:pPr>
        <w:numPr>
          <w:ilvl w:val="0"/>
          <w:numId w:val="6"/>
        </w:numPr>
        <w:pBdr>
          <w:top w:val="nil"/>
          <w:left w:val="nil"/>
          <w:bottom w:val="nil"/>
          <w:right w:val="nil"/>
          <w:between w:val="nil"/>
        </w:pBdr>
        <w:spacing w:after="0" w:line="276" w:lineRule="auto"/>
        <w:ind w:left="0"/>
        <w:jc w:val="both"/>
        <w:rPr>
          <w:rFonts w:asciiTheme="minorHAnsi" w:hAnsiTheme="minorHAnsi" w:cstheme="minorHAnsi"/>
          <w:color w:val="000000"/>
        </w:rPr>
      </w:pPr>
      <w:r w:rsidRPr="00B71F99">
        <w:rPr>
          <w:rFonts w:asciiTheme="minorHAnsi" w:hAnsiTheme="minorHAnsi" w:cstheme="minorHAnsi"/>
          <w:color w:val="000000"/>
        </w:rPr>
        <w:t xml:space="preserve">ensure that users in dispute with </w:t>
      </w:r>
      <w:r w:rsidR="00B979E6" w:rsidRPr="00B71F99">
        <w:rPr>
          <w:rFonts w:asciiTheme="minorHAnsi" w:hAnsiTheme="minorHAnsi" w:cstheme="minorHAnsi"/>
          <w:color w:val="000000"/>
        </w:rPr>
        <w:t>an</w:t>
      </w:r>
      <w:r w:rsidRPr="00B71F99">
        <w:rPr>
          <w:rFonts w:asciiTheme="minorHAnsi" w:hAnsiTheme="minorHAnsi" w:cstheme="minorHAnsi"/>
          <w:color w:val="000000"/>
        </w:rPr>
        <w:t>other user are made aware of the key options for dispute resolution</w:t>
      </w:r>
      <w:r w:rsidRPr="00B71F99">
        <w:rPr>
          <w:rFonts w:asciiTheme="minorHAnsi" w:hAnsiTheme="minorHAnsi" w:cstheme="minorHAnsi"/>
        </w:rPr>
        <w:t xml:space="preserve">. </w:t>
      </w:r>
      <w:sdt>
        <w:sdtPr>
          <w:rPr>
            <w:rFonts w:asciiTheme="minorHAnsi" w:hAnsiTheme="minorHAnsi" w:cstheme="minorHAnsi"/>
          </w:rPr>
          <w:tag w:val="goog_rdk_44"/>
          <w:id w:val="967014223"/>
        </w:sdtPr>
        <w:sdtEndPr/>
        <w:sdtContent>
          <w:r w:rsidRPr="00B71F99">
            <w:rPr>
              <w:rFonts w:asciiTheme="minorHAnsi" w:hAnsiTheme="minorHAnsi" w:cstheme="minorHAnsi"/>
            </w:rPr>
            <w:t xml:space="preserve">This should include users being signposted to a Complaints page, where they are signposted to advice about their consumer rights, </w:t>
          </w:r>
          <w:r w:rsidR="004208BF" w:rsidRPr="00B71F99">
            <w:rPr>
              <w:rFonts w:asciiTheme="minorHAnsi" w:hAnsiTheme="minorHAnsi" w:cstheme="minorHAnsi"/>
            </w:rPr>
            <w:t>C</w:t>
          </w:r>
          <w:r w:rsidRPr="00B71F99">
            <w:rPr>
              <w:rFonts w:asciiTheme="minorHAnsi" w:hAnsiTheme="minorHAnsi" w:cstheme="minorHAnsi"/>
            </w:rPr>
            <w:t>hargeback</w:t>
          </w:r>
          <w:r w:rsidR="00412B7F">
            <w:rPr>
              <w:rFonts w:asciiTheme="minorHAnsi" w:hAnsiTheme="minorHAnsi" w:cstheme="minorHAnsi"/>
            </w:rPr>
            <w:t>,</w:t>
          </w:r>
          <w:r w:rsidR="00B979E6" w:rsidRPr="00B71F99">
            <w:rPr>
              <w:rFonts w:asciiTheme="minorHAnsi" w:hAnsiTheme="minorHAnsi" w:cstheme="minorHAnsi"/>
            </w:rPr>
            <w:t xml:space="preserve"> </w:t>
          </w:r>
          <w:r w:rsidR="004208BF" w:rsidRPr="00B71F99">
            <w:rPr>
              <w:rFonts w:asciiTheme="minorHAnsi" w:hAnsiTheme="minorHAnsi" w:cstheme="minorHAnsi"/>
            </w:rPr>
            <w:t>S</w:t>
          </w:r>
          <w:r w:rsidRPr="00B71F99">
            <w:rPr>
              <w:rFonts w:asciiTheme="minorHAnsi" w:hAnsiTheme="minorHAnsi" w:cstheme="minorHAnsi"/>
            </w:rPr>
            <w:t xml:space="preserve">ection 75 </w:t>
          </w:r>
          <w:r w:rsidR="00B979E6" w:rsidRPr="00B71F99">
            <w:rPr>
              <w:rFonts w:asciiTheme="minorHAnsi" w:hAnsiTheme="minorHAnsi" w:cstheme="minorHAnsi"/>
            </w:rPr>
            <w:t>Joint</w:t>
          </w:r>
          <w:r w:rsidR="004208BF" w:rsidRPr="00B71F99">
            <w:rPr>
              <w:rFonts w:asciiTheme="minorHAnsi" w:hAnsiTheme="minorHAnsi" w:cstheme="minorHAnsi"/>
            </w:rPr>
            <w:t xml:space="preserve"> Liability</w:t>
          </w:r>
          <w:r w:rsidR="00B979E6" w:rsidRPr="00B71F99">
            <w:rPr>
              <w:rFonts w:asciiTheme="minorHAnsi" w:hAnsiTheme="minorHAnsi" w:cstheme="minorHAnsi"/>
            </w:rPr>
            <w:t xml:space="preserve"> </w:t>
          </w:r>
          <w:r w:rsidRPr="00B71F99">
            <w:rPr>
              <w:rFonts w:asciiTheme="minorHAnsi" w:hAnsiTheme="minorHAnsi" w:cstheme="minorHAnsi"/>
            </w:rPr>
            <w:t xml:space="preserve">rights and any ADR </w:t>
          </w:r>
          <w:r w:rsidR="00412B7F">
            <w:rPr>
              <w:rFonts w:asciiTheme="minorHAnsi" w:hAnsiTheme="minorHAnsi" w:cstheme="minorHAnsi"/>
            </w:rPr>
            <w:t xml:space="preserve">options </w:t>
          </w:r>
          <w:r w:rsidRPr="00B71F99">
            <w:rPr>
              <w:rFonts w:asciiTheme="minorHAnsi" w:hAnsiTheme="minorHAnsi" w:cstheme="minorHAnsi"/>
            </w:rPr>
            <w:t>available to them</w:t>
          </w:r>
        </w:sdtContent>
      </w:sdt>
    </w:p>
    <w:p w14:paraId="7691FA60" w14:textId="5890ED43" w:rsidR="00C64818" w:rsidRPr="00B71F99" w:rsidRDefault="00AF2BA3" w:rsidP="00B51413">
      <w:pPr>
        <w:numPr>
          <w:ilvl w:val="0"/>
          <w:numId w:val="9"/>
        </w:numPr>
        <w:pBdr>
          <w:top w:val="nil"/>
          <w:left w:val="nil"/>
          <w:bottom w:val="nil"/>
          <w:right w:val="nil"/>
          <w:between w:val="nil"/>
        </w:pBdr>
        <w:spacing w:after="0" w:line="276" w:lineRule="auto"/>
        <w:ind w:left="0"/>
        <w:jc w:val="both"/>
        <w:rPr>
          <w:rFonts w:asciiTheme="minorHAnsi" w:hAnsiTheme="minorHAnsi" w:cstheme="minorHAnsi"/>
          <w:color w:val="000000"/>
        </w:rPr>
      </w:pPr>
      <w:r w:rsidRPr="00B71F99">
        <w:rPr>
          <w:rFonts w:asciiTheme="minorHAnsi" w:hAnsiTheme="minorHAnsi" w:cstheme="minorHAnsi"/>
          <w:color w:val="000000"/>
        </w:rPr>
        <w:t xml:space="preserve">ensure that prohibited products cannot be listed on the platform </w:t>
      </w:r>
      <w:r w:rsidR="00BC45C1">
        <w:rPr>
          <w:rFonts w:asciiTheme="minorHAnsi" w:hAnsiTheme="minorHAnsi" w:cstheme="minorHAnsi"/>
          <w:color w:val="000000"/>
        </w:rPr>
        <w:t>– see IIWG</w:t>
      </w:r>
      <w:r w:rsidR="00420368" w:rsidRPr="00B71F99">
        <w:rPr>
          <w:rFonts w:asciiTheme="minorHAnsi" w:hAnsiTheme="minorHAnsi" w:cstheme="minorHAnsi"/>
        </w:rPr>
        <w:t xml:space="preserve"> </w:t>
      </w:r>
      <w:bookmarkStart w:id="1" w:name="_Hlk150164283"/>
      <w:r w:rsidR="006B17F5" w:rsidRPr="006B17F5">
        <w:rPr>
          <w:rFonts w:asciiTheme="minorHAnsi" w:hAnsiTheme="minorHAnsi" w:cstheme="minorHAnsi"/>
        </w:rPr>
        <w:t>Prohibited Lists of Products</w:t>
      </w:r>
      <w:r w:rsidR="00B77EC5">
        <w:rPr>
          <w:rStyle w:val="FootnoteReference"/>
          <w:rFonts w:asciiTheme="minorHAnsi" w:hAnsiTheme="minorHAnsi" w:cstheme="minorHAnsi"/>
        </w:rPr>
        <w:footnoteReference w:id="11"/>
      </w:r>
      <w:bookmarkEnd w:id="1"/>
    </w:p>
    <w:p w14:paraId="37D0E1ED" w14:textId="20EE71D7" w:rsidR="00C64818" w:rsidRPr="00B71F99" w:rsidRDefault="00C64818" w:rsidP="00B51413">
      <w:pPr>
        <w:numPr>
          <w:ilvl w:val="0"/>
          <w:numId w:val="9"/>
        </w:numPr>
        <w:pBdr>
          <w:top w:val="nil"/>
          <w:left w:val="nil"/>
          <w:bottom w:val="nil"/>
          <w:right w:val="nil"/>
          <w:between w:val="nil"/>
        </w:pBdr>
        <w:spacing w:after="0" w:line="276" w:lineRule="auto"/>
        <w:ind w:left="0"/>
        <w:jc w:val="both"/>
        <w:rPr>
          <w:rFonts w:asciiTheme="minorHAnsi" w:hAnsiTheme="minorHAnsi" w:cstheme="minorHAnsi"/>
          <w:color w:val="000000"/>
        </w:rPr>
      </w:pPr>
      <w:r w:rsidRPr="00B71F99">
        <w:rPr>
          <w:rFonts w:asciiTheme="minorHAnsi" w:hAnsiTheme="minorHAnsi" w:cstheme="minorHAnsi"/>
        </w:rPr>
        <w:t xml:space="preserve">ensure those offering products are transparent about charges upfront – platform should prohibit ability for user to </w:t>
      </w:r>
      <w:r w:rsidRPr="00FA3D00">
        <w:rPr>
          <w:rFonts w:asciiTheme="minorHAnsi" w:hAnsiTheme="minorHAnsi" w:cstheme="minorHAnsi"/>
        </w:rPr>
        <w:t>‘drip price’</w:t>
      </w:r>
      <w:r w:rsidRPr="00B71F99">
        <w:rPr>
          <w:rFonts w:asciiTheme="minorHAnsi" w:hAnsiTheme="minorHAnsi" w:cstheme="minorHAnsi"/>
        </w:rPr>
        <w:t xml:space="preserve"> (eg. adding surcharges and admin/service fees during checkout process)</w:t>
      </w:r>
      <w:r w:rsidRPr="00B71F99">
        <w:rPr>
          <w:rFonts w:asciiTheme="minorHAnsi" w:hAnsiTheme="minorHAnsi" w:cstheme="minorHAnsi"/>
          <w:vertAlign w:val="superscript"/>
        </w:rPr>
        <w:footnoteReference w:id="12"/>
      </w:r>
    </w:p>
    <w:p w14:paraId="45C31BC0" w14:textId="481BE18D" w:rsidR="0061763D" w:rsidRDefault="00501D64" w:rsidP="00B51413">
      <w:pPr>
        <w:spacing w:after="0" w:line="276" w:lineRule="auto"/>
        <w:jc w:val="both"/>
        <w:rPr>
          <w:rFonts w:asciiTheme="minorHAnsi" w:hAnsiTheme="minorHAnsi" w:cstheme="minorHAnsi"/>
        </w:rPr>
      </w:pPr>
      <w:bookmarkStart w:id="2" w:name="_heading=h.8ctlhxra28tx" w:colFirst="0" w:colLast="0"/>
      <w:bookmarkStart w:id="3" w:name="_heading=h.jmjz6nwl5vc7" w:colFirst="0" w:colLast="0"/>
      <w:bookmarkEnd w:id="2"/>
      <w:bookmarkEnd w:id="3"/>
      <w:r>
        <w:rPr>
          <w:rFonts w:asciiTheme="minorHAnsi" w:hAnsiTheme="minorHAnsi" w:cstheme="minorHAnsi"/>
          <w:b/>
          <w:color w:val="2E75B5"/>
        </w:rPr>
        <w:t xml:space="preserve">SECTOR SPECIFIC </w:t>
      </w:r>
      <w:r w:rsidRPr="00B71F99">
        <w:rPr>
          <w:rFonts w:asciiTheme="minorHAnsi" w:hAnsiTheme="minorHAnsi" w:cstheme="minorHAnsi"/>
          <w:b/>
          <w:color w:val="2E75B5"/>
        </w:rPr>
        <w:t>BEST PRACTICE</w:t>
      </w:r>
    </w:p>
    <w:p w14:paraId="3AE16B08" w14:textId="764164C0" w:rsidR="006E481C" w:rsidRPr="00B71F99" w:rsidRDefault="006E481C" w:rsidP="00B51413">
      <w:pPr>
        <w:spacing w:after="0" w:line="276" w:lineRule="auto"/>
        <w:jc w:val="both"/>
        <w:rPr>
          <w:rFonts w:asciiTheme="minorHAnsi" w:hAnsiTheme="minorHAnsi" w:cstheme="minorHAnsi"/>
        </w:rPr>
      </w:pPr>
      <w:r w:rsidRPr="00B71F99">
        <w:rPr>
          <w:rFonts w:asciiTheme="minorHAnsi" w:hAnsiTheme="minorHAnsi" w:cstheme="minorHAnsi"/>
        </w:rPr>
        <w:t xml:space="preserve">The following </w:t>
      </w:r>
      <w:r w:rsidR="00A00733" w:rsidRPr="00B71F99">
        <w:rPr>
          <w:rFonts w:asciiTheme="minorHAnsi" w:hAnsiTheme="minorHAnsi" w:cstheme="minorHAnsi"/>
        </w:rPr>
        <w:t xml:space="preserve">Best Practice is </w:t>
      </w:r>
      <w:sdt>
        <w:sdtPr>
          <w:rPr>
            <w:rFonts w:asciiTheme="minorHAnsi" w:hAnsiTheme="minorHAnsi" w:cstheme="minorHAnsi"/>
          </w:rPr>
          <w:tag w:val="goog_rdk_11"/>
          <w:id w:val="835733428"/>
        </w:sdtPr>
        <w:sdtEndPr/>
        <w:sdtContent>
          <w:r w:rsidRPr="00B71F99">
            <w:rPr>
              <w:rFonts w:asciiTheme="minorHAnsi" w:hAnsiTheme="minorHAnsi" w:cstheme="minorHAnsi"/>
            </w:rPr>
            <w:t xml:space="preserve">identified as primarily affecting </w:t>
          </w:r>
        </w:sdtContent>
      </w:sdt>
      <w:r w:rsidRPr="00B71F99">
        <w:rPr>
          <w:rFonts w:asciiTheme="minorHAnsi" w:hAnsiTheme="minorHAnsi" w:cstheme="minorHAnsi"/>
        </w:rPr>
        <w:t>these platforms (can include elements such as policies to tackle: misdescription, fraud, misleading pricing, misuse of private data):</w:t>
      </w:r>
    </w:p>
    <w:p w14:paraId="1BFDA813" w14:textId="77777777" w:rsidR="004208BF" w:rsidRPr="00B71F99" w:rsidRDefault="004208BF" w:rsidP="00B51413">
      <w:pPr>
        <w:spacing w:after="0" w:line="276" w:lineRule="auto"/>
        <w:jc w:val="both"/>
        <w:rPr>
          <w:rFonts w:asciiTheme="minorHAnsi" w:hAnsiTheme="minorHAnsi" w:cstheme="minorHAnsi"/>
          <w:b/>
          <w:color w:val="0070C0"/>
        </w:rPr>
      </w:pPr>
    </w:p>
    <w:p w14:paraId="0000009F" w14:textId="57E8E09C" w:rsidR="00BD7163" w:rsidRPr="00B71F99" w:rsidRDefault="00AF2BA3" w:rsidP="00B51413">
      <w:pPr>
        <w:spacing w:after="0" w:line="276" w:lineRule="auto"/>
        <w:jc w:val="both"/>
        <w:rPr>
          <w:rFonts w:asciiTheme="minorHAnsi" w:hAnsiTheme="minorHAnsi" w:cstheme="minorHAnsi"/>
          <w:b/>
          <w:color w:val="0070C0"/>
        </w:rPr>
      </w:pPr>
      <w:r w:rsidRPr="00B71F99">
        <w:rPr>
          <w:rFonts w:asciiTheme="minorHAnsi" w:hAnsiTheme="minorHAnsi" w:cstheme="minorHAnsi"/>
          <w:b/>
          <w:color w:val="0070C0"/>
        </w:rPr>
        <w:t>Apps</w:t>
      </w:r>
    </w:p>
    <w:p w14:paraId="22A02694" w14:textId="77777777" w:rsidR="00830A68" w:rsidRDefault="00830A68" w:rsidP="00AC2209">
      <w:pPr>
        <w:pStyle w:val="ListParagraph"/>
        <w:numPr>
          <w:ilvl w:val="0"/>
          <w:numId w:val="29"/>
        </w:numPr>
        <w:spacing w:line="276" w:lineRule="auto"/>
        <w:ind w:left="20"/>
        <w:jc w:val="both"/>
        <w:rPr>
          <w:rFonts w:asciiTheme="minorHAnsi" w:hAnsiTheme="minorHAnsi" w:cstheme="minorHAnsi"/>
        </w:rPr>
      </w:pPr>
      <w:r w:rsidRPr="00830A68">
        <w:rPr>
          <w:rFonts w:asciiTheme="minorHAnsi" w:hAnsiTheme="minorHAnsi" w:cstheme="minorHAnsi"/>
        </w:rPr>
        <w:t>C</w:t>
      </w:r>
      <w:r w:rsidR="00AF2BA3" w:rsidRPr="00830A68">
        <w:rPr>
          <w:rFonts w:asciiTheme="minorHAnsi" w:hAnsiTheme="minorHAnsi" w:cstheme="minorHAnsi"/>
        </w:rPr>
        <w:t xml:space="preserve">omply with </w:t>
      </w:r>
      <w:r w:rsidR="00FA0531" w:rsidRPr="00830A68">
        <w:rPr>
          <w:rFonts w:asciiTheme="minorHAnsi" w:hAnsiTheme="minorHAnsi" w:cstheme="minorHAnsi"/>
        </w:rPr>
        <w:t>CMA</w:t>
      </w:r>
      <w:r w:rsidR="00AF2BA3" w:rsidRPr="00830A68">
        <w:rPr>
          <w:rFonts w:asciiTheme="minorHAnsi" w:hAnsiTheme="minorHAnsi" w:cstheme="minorHAnsi"/>
        </w:rPr>
        <w:t>'s</w:t>
      </w:r>
      <w:hyperlink r:id="rId9">
        <w:r w:rsidR="00AF2BA3" w:rsidRPr="00830A68">
          <w:rPr>
            <w:rFonts w:asciiTheme="minorHAnsi" w:hAnsiTheme="minorHAnsi" w:cstheme="minorHAnsi"/>
            <w:color w:val="FF0000"/>
          </w:rPr>
          <w:t xml:space="preserve"> </w:t>
        </w:r>
      </w:hyperlink>
      <w:r w:rsidR="00AF2BA3" w:rsidRPr="00830A68">
        <w:rPr>
          <w:rFonts w:asciiTheme="minorHAnsi" w:hAnsiTheme="minorHAnsi" w:cstheme="minorHAnsi"/>
        </w:rPr>
        <w:t>Principles for online and app-based games</w:t>
      </w:r>
      <w:r w:rsidR="00BC45C1">
        <w:rPr>
          <w:rStyle w:val="FootnoteReference"/>
          <w:rFonts w:asciiTheme="minorHAnsi" w:hAnsiTheme="minorHAnsi" w:cstheme="minorHAnsi"/>
        </w:rPr>
        <w:footnoteReference w:id="13"/>
      </w:r>
    </w:p>
    <w:p w14:paraId="738755AE" w14:textId="0EFD3327" w:rsidR="006E481C" w:rsidRPr="00830A68" w:rsidRDefault="00830A68" w:rsidP="00AC2209">
      <w:pPr>
        <w:pStyle w:val="ListParagraph"/>
        <w:numPr>
          <w:ilvl w:val="0"/>
          <w:numId w:val="29"/>
        </w:numPr>
        <w:spacing w:line="276" w:lineRule="auto"/>
        <w:ind w:left="20"/>
        <w:jc w:val="both"/>
        <w:rPr>
          <w:rFonts w:asciiTheme="minorHAnsi" w:hAnsiTheme="minorHAnsi" w:cstheme="minorHAnsi"/>
        </w:rPr>
      </w:pPr>
      <w:r w:rsidRPr="00830A68">
        <w:rPr>
          <w:rFonts w:asciiTheme="minorHAnsi" w:hAnsiTheme="minorHAnsi" w:cstheme="minorHAnsi"/>
        </w:rPr>
        <w:t>T</w:t>
      </w:r>
      <w:r w:rsidR="006E481C" w:rsidRPr="00830A68">
        <w:rPr>
          <w:rFonts w:asciiTheme="minorHAnsi" w:hAnsiTheme="minorHAnsi" w:cstheme="minorHAnsi"/>
        </w:rPr>
        <w:t>ransparent and easy to follo</w:t>
      </w:r>
      <w:r w:rsidR="00A00733" w:rsidRPr="00830A68">
        <w:rPr>
          <w:rFonts w:asciiTheme="minorHAnsi" w:hAnsiTheme="minorHAnsi" w:cstheme="minorHAnsi"/>
        </w:rPr>
        <w:t>w p</w:t>
      </w:r>
      <w:r w:rsidR="006E481C" w:rsidRPr="00830A68">
        <w:rPr>
          <w:rFonts w:asciiTheme="minorHAnsi" w:hAnsiTheme="minorHAnsi" w:cstheme="minorHAnsi"/>
        </w:rPr>
        <w:t xml:space="preserve">olicy </w:t>
      </w:r>
      <w:r w:rsidR="006E481C" w:rsidRPr="00830A68">
        <w:rPr>
          <w:rFonts w:asciiTheme="minorHAnsi" w:hAnsiTheme="minorHAnsi" w:cstheme="minorHAnsi"/>
          <w:color w:val="000000"/>
        </w:rPr>
        <w:t>to deal with unauthorised payments</w:t>
      </w:r>
      <w:r w:rsidR="006E481C" w:rsidRPr="00B71F99">
        <w:rPr>
          <w:color w:val="000000"/>
          <w:vertAlign w:val="superscript"/>
        </w:rPr>
        <w:footnoteReference w:id="14"/>
      </w:r>
    </w:p>
    <w:p w14:paraId="29EEFA09" w14:textId="4A97BF1B" w:rsidR="006E481C" w:rsidRPr="00830A68" w:rsidRDefault="00830A68" w:rsidP="00AC2209">
      <w:pPr>
        <w:pStyle w:val="ListParagraph"/>
        <w:numPr>
          <w:ilvl w:val="0"/>
          <w:numId w:val="29"/>
        </w:numPr>
        <w:pBdr>
          <w:top w:val="nil"/>
          <w:left w:val="nil"/>
          <w:bottom w:val="nil"/>
          <w:right w:val="nil"/>
          <w:between w:val="nil"/>
        </w:pBdr>
        <w:spacing w:line="276" w:lineRule="auto"/>
        <w:ind w:left="20"/>
        <w:jc w:val="both"/>
        <w:rPr>
          <w:rFonts w:asciiTheme="minorHAnsi" w:hAnsiTheme="minorHAnsi" w:cstheme="minorHAnsi"/>
          <w:color w:val="000000"/>
        </w:rPr>
      </w:pPr>
      <w:r w:rsidRPr="00830A68">
        <w:rPr>
          <w:rFonts w:asciiTheme="minorHAnsi" w:hAnsiTheme="minorHAnsi" w:cstheme="minorHAnsi"/>
          <w:color w:val="000000"/>
        </w:rPr>
        <w:t>I</w:t>
      </w:r>
      <w:r w:rsidR="006E481C" w:rsidRPr="00830A68">
        <w:rPr>
          <w:rFonts w:asciiTheme="minorHAnsi" w:hAnsiTheme="minorHAnsi" w:cstheme="minorHAnsi"/>
          <w:color w:val="000000"/>
        </w:rPr>
        <w:t>nclude a prominent statement about cancellation rights on trade seller adverts</w:t>
      </w:r>
      <w:r w:rsidR="006E481C" w:rsidRPr="00B71F99">
        <w:rPr>
          <w:vertAlign w:val="superscript"/>
        </w:rPr>
        <w:footnoteReference w:id="15"/>
      </w:r>
    </w:p>
    <w:p w14:paraId="2AE50B1A" w14:textId="598B72F0" w:rsidR="006E481C" w:rsidRPr="00B71F99" w:rsidRDefault="00AF2BA3" w:rsidP="00B51413">
      <w:pPr>
        <w:spacing w:after="0" w:line="276" w:lineRule="auto"/>
        <w:jc w:val="both"/>
        <w:rPr>
          <w:rFonts w:asciiTheme="minorHAnsi" w:hAnsiTheme="minorHAnsi" w:cstheme="minorHAnsi"/>
          <w:u w:val="single"/>
        </w:rPr>
      </w:pPr>
      <w:r w:rsidRPr="00B71F99">
        <w:rPr>
          <w:rFonts w:asciiTheme="minorHAnsi" w:hAnsiTheme="minorHAnsi" w:cstheme="minorHAnsi"/>
          <w:color w:val="FF0000"/>
        </w:rPr>
        <w:t xml:space="preserve"> </w:t>
      </w:r>
    </w:p>
    <w:p w14:paraId="2FE7A2F0" w14:textId="77777777" w:rsidR="006E481C" w:rsidRPr="00B71F99" w:rsidRDefault="006E481C" w:rsidP="00B51413">
      <w:pPr>
        <w:spacing w:after="0" w:line="276" w:lineRule="auto"/>
        <w:jc w:val="both"/>
        <w:rPr>
          <w:rFonts w:asciiTheme="minorHAnsi" w:hAnsiTheme="minorHAnsi" w:cstheme="minorHAnsi"/>
          <w:b/>
          <w:color w:val="2E75B5"/>
        </w:rPr>
      </w:pPr>
      <w:r w:rsidRPr="00B71F99">
        <w:rPr>
          <w:rFonts w:asciiTheme="minorHAnsi" w:hAnsiTheme="minorHAnsi" w:cstheme="minorHAnsi"/>
          <w:b/>
          <w:color w:val="2E75B5"/>
        </w:rPr>
        <w:t>Classifieds</w:t>
      </w:r>
    </w:p>
    <w:p w14:paraId="64629765" w14:textId="77777777" w:rsidR="006E481C" w:rsidRPr="00B71F99" w:rsidRDefault="006E481C" w:rsidP="00B51413">
      <w:pPr>
        <w:numPr>
          <w:ilvl w:val="0"/>
          <w:numId w:val="3"/>
        </w:numPr>
        <w:pBdr>
          <w:top w:val="nil"/>
          <w:left w:val="nil"/>
          <w:bottom w:val="nil"/>
          <w:right w:val="nil"/>
          <w:between w:val="nil"/>
        </w:pBdr>
        <w:spacing w:after="0" w:line="276" w:lineRule="auto"/>
        <w:ind w:left="0"/>
        <w:jc w:val="both"/>
        <w:rPr>
          <w:rFonts w:asciiTheme="minorHAnsi" w:hAnsiTheme="minorHAnsi" w:cstheme="minorHAnsi"/>
          <w:color w:val="000000"/>
        </w:rPr>
      </w:pPr>
      <w:r w:rsidRPr="00B71F99">
        <w:rPr>
          <w:rFonts w:asciiTheme="minorHAnsi" w:hAnsiTheme="minorHAnsi" w:cstheme="minorHAnsi"/>
          <w:color w:val="000000"/>
        </w:rPr>
        <w:t>Reasonable precautions to identify business sellers and ensure their listings are marked accordingly</w:t>
      </w:r>
      <w:r w:rsidRPr="00B71F99">
        <w:rPr>
          <w:rFonts w:asciiTheme="minorHAnsi" w:hAnsiTheme="minorHAnsi" w:cstheme="minorHAnsi"/>
          <w:vertAlign w:val="superscript"/>
        </w:rPr>
        <w:footnoteReference w:id="16"/>
      </w:r>
    </w:p>
    <w:p w14:paraId="3556DF19" w14:textId="77777777" w:rsidR="006E481C" w:rsidRPr="00B71F99" w:rsidRDefault="006E481C" w:rsidP="00B51413">
      <w:pPr>
        <w:numPr>
          <w:ilvl w:val="0"/>
          <w:numId w:val="3"/>
        </w:numPr>
        <w:pBdr>
          <w:top w:val="nil"/>
          <w:left w:val="nil"/>
          <w:bottom w:val="nil"/>
          <w:right w:val="nil"/>
          <w:between w:val="nil"/>
        </w:pBdr>
        <w:spacing w:after="0" w:line="276" w:lineRule="auto"/>
        <w:ind w:left="0"/>
        <w:jc w:val="both"/>
        <w:rPr>
          <w:rFonts w:asciiTheme="minorHAnsi" w:hAnsiTheme="minorHAnsi" w:cstheme="minorHAnsi"/>
          <w:color w:val="000000"/>
        </w:rPr>
      </w:pPr>
      <w:r w:rsidRPr="00B71F99">
        <w:rPr>
          <w:rFonts w:asciiTheme="minorHAnsi" w:hAnsiTheme="minorHAnsi" w:cstheme="minorHAnsi"/>
          <w:color w:val="000000"/>
        </w:rPr>
        <w:t>Use of premium rate numbers must be accompanied by prescribed wording</w:t>
      </w:r>
      <w:r w:rsidRPr="00B71F99">
        <w:rPr>
          <w:rFonts w:asciiTheme="minorHAnsi" w:hAnsiTheme="minorHAnsi" w:cstheme="minorHAnsi"/>
          <w:color w:val="000000"/>
          <w:vertAlign w:val="superscript"/>
        </w:rPr>
        <w:footnoteReference w:id="17"/>
      </w:r>
      <w:r w:rsidRPr="00B71F99">
        <w:rPr>
          <w:rFonts w:asciiTheme="minorHAnsi" w:hAnsiTheme="minorHAnsi" w:cstheme="minorHAnsi"/>
          <w:color w:val="000000"/>
        </w:rPr>
        <w:t xml:space="preserve"> </w:t>
      </w:r>
      <w:sdt>
        <w:sdtPr>
          <w:rPr>
            <w:rFonts w:asciiTheme="minorHAnsi" w:hAnsiTheme="minorHAnsi" w:cstheme="minorHAnsi"/>
          </w:rPr>
          <w:tag w:val="goog_rdk_13"/>
          <w:id w:val="1975705126"/>
          <w:showingPlcHdr/>
        </w:sdtPr>
        <w:sdtEndPr/>
        <w:sdtContent>
          <w:r w:rsidRPr="00B71F99">
            <w:rPr>
              <w:rFonts w:asciiTheme="minorHAnsi" w:hAnsiTheme="minorHAnsi" w:cstheme="minorHAnsi"/>
            </w:rPr>
            <w:t xml:space="preserve">     </w:t>
          </w:r>
        </w:sdtContent>
      </w:sdt>
    </w:p>
    <w:p w14:paraId="60B9A104" w14:textId="77777777" w:rsidR="006E481C" w:rsidRPr="00B71F99" w:rsidRDefault="006E481C" w:rsidP="00B51413">
      <w:pPr>
        <w:spacing w:after="0" w:line="276" w:lineRule="auto"/>
        <w:jc w:val="both"/>
        <w:rPr>
          <w:rFonts w:asciiTheme="minorHAnsi" w:hAnsiTheme="minorHAnsi" w:cstheme="minorHAnsi"/>
        </w:rPr>
      </w:pPr>
    </w:p>
    <w:p w14:paraId="4C62F59D" w14:textId="77777777" w:rsidR="006E481C" w:rsidRPr="00B71F99" w:rsidRDefault="006E481C" w:rsidP="00B51413">
      <w:pPr>
        <w:spacing w:after="0" w:line="276" w:lineRule="auto"/>
        <w:jc w:val="both"/>
        <w:rPr>
          <w:rFonts w:asciiTheme="minorHAnsi" w:hAnsiTheme="minorHAnsi" w:cstheme="minorHAnsi"/>
          <w:b/>
          <w:color w:val="2E75B5"/>
        </w:rPr>
      </w:pPr>
      <w:r w:rsidRPr="00B71F99">
        <w:rPr>
          <w:rFonts w:asciiTheme="minorHAnsi" w:hAnsiTheme="minorHAnsi" w:cstheme="minorHAnsi"/>
          <w:b/>
          <w:color w:val="2E75B5"/>
        </w:rPr>
        <w:t>Crowdfunding</w:t>
      </w:r>
    </w:p>
    <w:p w14:paraId="0B7555BD" w14:textId="5D43F9A9" w:rsidR="006E481C" w:rsidRPr="00B71F99" w:rsidRDefault="006E481C" w:rsidP="00B51413">
      <w:pPr>
        <w:numPr>
          <w:ilvl w:val="0"/>
          <w:numId w:val="14"/>
        </w:numPr>
        <w:spacing w:after="0" w:line="276" w:lineRule="auto"/>
        <w:ind w:left="0"/>
        <w:jc w:val="both"/>
        <w:rPr>
          <w:rFonts w:asciiTheme="minorHAnsi" w:hAnsiTheme="minorHAnsi" w:cstheme="minorHAnsi"/>
        </w:rPr>
      </w:pPr>
      <w:r w:rsidRPr="00B71F99">
        <w:rPr>
          <w:rFonts w:asciiTheme="minorHAnsi" w:hAnsiTheme="minorHAnsi" w:cstheme="minorHAnsi"/>
        </w:rPr>
        <w:t xml:space="preserve">Take </w:t>
      </w:r>
      <w:r w:rsidR="009B6298" w:rsidRPr="00B71F99">
        <w:rPr>
          <w:rFonts w:asciiTheme="minorHAnsi" w:hAnsiTheme="minorHAnsi" w:cstheme="minorHAnsi"/>
          <w:color w:val="000000"/>
        </w:rPr>
        <w:t xml:space="preserve">reasonable precautions </w:t>
      </w:r>
      <w:r w:rsidRPr="00B71F99">
        <w:rPr>
          <w:rFonts w:asciiTheme="minorHAnsi" w:hAnsiTheme="minorHAnsi" w:cstheme="minorHAnsi"/>
        </w:rPr>
        <w:t>to ensure any investment opportunity is not fraudulent</w:t>
      </w:r>
      <w:r w:rsidR="009B6298" w:rsidRPr="00B71F99">
        <w:rPr>
          <w:rFonts w:asciiTheme="minorHAnsi" w:hAnsiTheme="minorHAnsi" w:cstheme="minorHAnsi"/>
        </w:rPr>
        <w:t xml:space="preserve"> </w:t>
      </w:r>
      <w:r w:rsidR="006E4A22" w:rsidRPr="00B71F99">
        <w:rPr>
          <w:rFonts w:asciiTheme="minorHAnsi" w:hAnsiTheme="minorHAnsi" w:cstheme="minorHAnsi"/>
        </w:rPr>
        <w:t>e.g.</w:t>
      </w:r>
      <w:r w:rsidR="009B6298" w:rsidRPr="00B71F99">
        <w:rPr>
          <w:rFonts w:asciiTheme="minorHAnsi" w:hAnsiTheme="minorHAnsi" w:cstheme="minorHAnsi"/>
        </w:rPr>
        <w:t xml:space="preserve"> verifying information about the user and the opportunity</w:t>
      </w:r>
    </w:p>
    <w:p w14:paraId="2F66F500" w14:textId="77777777" w:rsidR="006E481C" w:rsidRPr="00B71F99" w:rsidRDefault="006E481C" w:rsidP="00B51413">
      <w:pPr>
        <w:numPr>
          <w:ilvl w:val="0"/>
          <w:numId w:val="14"/>
        </w:numPr>
        <w:spacing w:after="0" w:line="276" w:lineRule="auto"/>
        <w:ind w:left="0"/>
        <w:jc w:val="both"/>
        <w:rPr>
          <w:rFonts w:asciiTheme="minorHAnsi" w:hAnsiTheme="minorHAnsi" w:cstheme="minorHAnsi"/>
        </w:rPr>
      </w:pPr>
      <w:r w:rsidRPr="00B71F99">
        <w:rPr>
          <w:rFonts w:asciiTheme="minorHAnsi" w:hAnsiTheme="minorHAnsi" w:cstheme="minorHAnsi"/>
        </w:rPr>
        <w:t>Ensure that illegal pyramid selling opportunities do not appear on the site</w:t>
      </w:r>
      <w:r w:rsidRPr="00B71F99">
        <w:rPr>
          <w:rFonts w:asciiTheme="minorHAnsi" w:hAnsiTheme="minorHAnsi" w:cstheme="minorHAnsi"/>
          <w:vertAlign w:val="superscript"/>
        </w:rPr>
        <w:footnoteReference w:id="18"/>
      </w:r>
    </w:p>
    <w:p w14:paraId="1BD1C377" w14:textId="0C0FFE3F" w:rsidR="006E481C" w:rsidRPr="00B71F99" w:rsidRDefault="00830A68" w:rsidP="00B51413">
      <w:pPr>
        <w:numPr>
          <w:ilvl w:val="0"/>
          <w:numId w:val="14"/>
        </w:numPr>
        <w:spacing w:after="0" w:line="276" w:lineRule="auto"/>
        <w:ind w:left="0"/>
        <w:jc w:val="both"/>
        <w:rPr>
          <w:rFonts w:asciiTheme="minorHAnsi" w:hAnsiTheme="minorHAnsi" w:cstheme="minorHAnsi"/>
        </w:rPr>
      </w:pPr>
      <w:r>
        <w:rPr>
          <w:rFonts w:asciiTheme="minorHAnsi" w:hAnsiTheme="minorHAnsi" w:cstheme="minorHAnsi"/>
        </w:rPr>
        <w:t>P</w:t>
      </w:r>
      <w:r w:rsidR="006E481C" w:rsidRPr="00B71F99">
        <w:rPr>
          <w:rFonts w:asciiTheme="minorHAnsi" w:hAnsiTheme="minorHAnsi" w:cstheme="minorHAnsi"/>
        </w:rPr>
        <w:t>rominent and timely warnings about lack of financial protection</w:t>
      </w:r>
      <w:r w:rsidR="006E481C" w:rsidRPr="00B71F99">
        <w:rPr>
          <w:rFonts w:asciiTheme="minorHAnsi" w:hAnsiTheme="minorHAnsi" w:cstheme="minorHAnsi"/>
          <w:vertAlign w:val="superscript"/>
        </w:rPr>
        <w:footnoteReference w:id="19"/>
      </w:r>
      <w:r w:rsidR="006E481C" w:rsidRPr="00B71F99">
        <w:rPr>
          <w:rFonts w:asciiTheme="minorHAnsi" w:hAnsiTheme="minorHAnsi" w:cstheme="minorHAnsi"/>
        </w:rPr>
        <w:t xml:space="preserve"> </w:t>
      </w:r>
    </w:p>
    <w:p w14:paraId="27600D25" w14:textId="77777777" w:rsidR="006E481C" w:rsidRPr="00B71F99" w:rsidRDefault="006E481C" w:rsidP="00B51413">
      <w:pPr>
        <w:spacing w:after="0" w:line="276" w:lineRule="auto"/>
        <w:jc w:val="both"/>
        <w:rPr>
          <w:rFonts w:asciiTheme="minorHAnsi" w:hAnsiTheme="minorHAnsi" w:cstheme="minorHAnsi"/>
          <w:color w:val="FF0000"/>
        </w:rPr>
      </w:pPr>
    </w:p>
    <w:p w14:paraId="4569E271" w14:textId="77777777" w:rsidR="00AC2209" w:rsidRDefault="00D1408D" w:rsidP="00B51413">
      <w:pPr>
        <w:spacing w:after="0" w:line="276" w:lineRule="auto"/>
        <w:jc w:val="both"/>
        <w:rPr>
          <w:rFonts w:asciiTheme="minorHAnsi" w:hAnsiTheme="minorHAnsi" w:cstheme="minorHAnsi"/>
          <w:b/>
          <w:color w:val="2E75B5"/>
        </w:rPr>
      </w:pPr>
      <w:r w:rsidRPr="00B71F99">
        <w:rPr>
          <w:rFonts w:asciiTheme="minorHAnsi" w:hAnsiTheme="minorHAnsi" w:cstheme="minorHAnsi"/>
          <w:b/>
          <w:color w:val="2E75B5"/>
        </w:rPr>
        <w:t>Marketplaces</w:t>
      </w:r>
    </w:p>
    <w:p w14:paraId="7609D174" w14:textId="63EE3B68" w:rsidR="00D1408D" w:rsidRPr="00AC2209" w:rsidRDefault="00D1408D" w:rsidP="00AC2209">
      <w:pPr>
        <w:spacing w:after="0" w:line="276" w:lineRule="auto"/>
        <w:jc w:val="both"/>
        <w:rPr>
          <w:rFonts w:asciiTheme="minorHAnsi" w:hAnsiTheme="minorHAnsi" w:cstheme="minorHAnsi"/>
          <w:b/>
          <w:color w:val="2E75B5"/>
        </w:rPr>
      </w:pPr>
      <w:r w:rsidRPr="00B71F99">
        <w:rPr>
          <w:rFonts w:asciiTheme="minorHAnsi" w:hAnsiTheme="minorHAnsi" w:cstheme="minorHAnsi"/>
        </w:rPr>
        <w:t>Reasonable steps to:</w:t>
      </w:r>
    </w:p>
    <w:sdt>
      <w:sdtPr>
        <w:rPr>
          <w:rFonts w:asciiTheme="minorHAnsi" w:hAnsiTheme="minorHAnsi" w:cstheme="minorHAnsi"/>
        </w:rPr>
        <w:tag w:val="goog_rdk_17"/>
        <w:id w:val="680850947"/>
      </w:sdtPr>
      <w:sdtEndPr/>
      <w:sdtContent>
        <w:sdt>
          <w:sdtPr>
            <w:rPr>
              <w:rFonts w:asciiTheme="minorHAnsi" w:hAnsiTheme="minorHAnsi" w:cstheme="minorHAnsi"/>
            </w:rPr>
            <w:tag w:val="goog_rdk_15"/>
            <w:id w:val="644941390"/>
          </w:sdtPr>
          <w:sdtEndPr/>
          <w:sdtContent>
            <w:p w14:paraId="629955DB" w14:textId="219A0747" w:rsidR="00A00733" w:rsidRPr="00B71F99" w:rsidRDefault="00A00733" w:rsidP="00AC2209">
              <w:pPr>
                <w:pStyle w:val="ListParagraph"/>
                <w:numPr>
                  <w:ilvl w:val="0"/>
                  <w:numId w:val="20"/>
                </w:numPr>
                <w:spacing w:line="276" w:lineRule="auto"/>
                <w:ind w:left="0"/>
                <w:jc w:val="both"/>
                <w:rPr>
                  <w:rFonts w:asciiTheme="minorHAnsi" w:hAnsiTheme="minorHAnsi" w:cstheme="minorHAnsi"/>
                </w:rPr>
              </w:pPr>
              <w:r w:rsidRPr="00B71F99">
                <w:rPr>
                  <w:rFonts w:asciiTheme="minorHAnsi" w:hAnsiTheme="minorHAnsi" w:cstheme="minorHAnsi"/>
                </w:rPr>
                <w:t xml:space="preserve">prevent products </w:t>
              </w:r>
              <w:r w:rsidR="00B27BF0" w:rsidRPr="00B71F99">
                <w:rPr>
                  <w:rFonts w:asciiTheme="minorHAnsi" w:hAnsiTheme="minorHAnsi" w:cstheme="minorHAnsi"/>
                </w:rPr>
                <w:t>identified</w:t>
              </w:r>
              <w:r w:rsidR="00B27BF0" w:rsidRPr="00B71F99">
                <w:rPr>
                  <w:rStyle w:val="FootnoteReference"/>
                  <w:rFonts w:asciiTheme="minorHAnsi" w:hAnsiTheme="minorHAnsi" w:cstheme="minorHAnsi"/>
                </w:rPr>
                <w:footnoteReference w:id="20"/>
              </w:r>
              <w:r w:rsidR="00B27BF0" w:rsidRPr="00B71F99">
                <w:rPr>
                  <w:rFonts w:asciiTheme="minorHAnsi" w:hAnsiTheme="minorHAnsi" w:cstheme="minorHAnsi"/>
                </w:rPr>
                <w:t xml:space="preserve"> as unsafe</w:t>
              </w:r>
            </w:p>
            <w:p w14:paraId="71B53D35" w14:textId="21599C87" w:rsidR="00D1408D" w:rsidRPr="00B71F99" w:rsidRDefault="00B47189" w:rsidP="00AC2209">
              <w:pPr>
                <w:pStyle w:val="ListParagraph"/>
                <w:numPr>
                  <w:ilvl w:val="0"/>
                  <w:numId w:val="20"/>
                </w:numPr>
                <w:spacing w:line="276" w:lineRule="auto"/>
                <w:ind w:left="0"/>
                <w:jc w:val="both"/>
                <w:rPr>
                  <w:rFonts w:asciiTheme="minorHAnsi" w:hAnsiTheme="minorHAnsi" w:cstheme="minorHAnsi"/>
                </w:rPr>
              </w:pPr>
              <w:r w:rsidRPr="00B71F99">
                <w:rPr>
                  <w:rFonts w:asciiTheme="minorHAnsi" w:hAnsiTheme="minorHAnsi" w:cstheme="minorHAnsi"/>
                </w:rPr>
                <w:t>r</w:t>
              </w:r>
              <w:r w:rsidR="00B27BF0" w:rsidRPr="00B71F99">
                <w:rPr>
                  <w:rFonts w:asciiTheme="minorHAnsi" w:hAnsiTheme="minorHAnsi" w:cstheme="minorHAnsi"/>
                </w:rPr>
                <w:t xml:space="preserve">emove </w:t>
              </w:r>
              <w:r w:rsidR="00D1408D" w:rsidRPr="00B71F99">
                <w:rPr>
                  <w:rFonts w:asciiTheme="minorHAnsi" w:hAnsiTheme="minorHAnsi" w:cstheme="minorHAnsi"/>
                </w:rPr>
                <w:t xml:space="preserve">counterfeit items </w:t>
              </w:r>
              <w:r w:rsidR="00B27BF0" w:rsidRPr="00B71F99">
                <w:rPr>
                  <w:rFonts w:asciiTheme="minorHAnsi" w:hAnsiTheme="minorHAnsi" w:cstheme="minorHAnsi"/>
                </w:rPr>
                <w:t xml:space="preserve">by creating a process that enables </w:t>
              </w:r>
              <w:r w:rsidRPr="00B71F99">
                <w:rPr>
                  <w:rFonts w:asciiTheme="minorHAnsi" w:hAnsiTheme="minorHAnsi" w:cstheme="minorHAnsi"/>
                </w:rPr>
                <w:t>trademark holders</w:t>
              </w:r>
              <w:r w:rsidR="00B27BF0" w:rsidRPr="00B71F99">
                <w:rPr>
                  <w:rFonts w:asciiTheme="minorHAnsi" w:hAnsiTheme="minorHAnsi" w:cstheme="minorHAnsi"/>
                </w:rPr>
                <w:t xml:space="preserve"> to report</w:t>
              </w:r>
              <w:r w:rsidRPr="00B71F99">
                <w:rPr>
                  <w:rFonts w:asciiTheme="minorHAnsi" w:hAnsiTheme="minorHAnsi" w:cstheme="minorHAnsi"/>
                </w:rPr>
                <w:t xml:space="preserve"> such breaches and an efficient removal process</w:t>
              </w:r>
            </w:p>
          </w:sdtContent>
        </w:sdt>
      </w:sdtContent>
    </w:sdt>
    <w:sdt>
      <w:sdtPr>
        <w:rPr>
          <w:rFonts w:asciiTheme="minorHAnsi" w:hAnsiTheme="minorHAnsi" w:cstheme="minorHAnsi"/>
        </w:rPr>
        <w:tag w:val="goog_rdk_19"/>
        <w:id w:val="-908231593"/>
      </w:sdtPr>
      <w:sdtEndPr/>
      <w:sdtContent>
        <w:p w14:paraId="50FA1403" w14:textId="77777777" w:rsidR="00D1408D" w:rsidRPr="00B71F99" w:rsidRDefault="006E0A30" w:rsidP="00AC2209">
          <w:pPr>
            <w:pStyle w:val="ListParagraph"/>
            <w:numPr>
              <w:ilvl w:val="0"/>
              <w:numId w:val="20"/>
            </w:numPr>
            <w:spacing w:line="276" w:lineRule="auto"/>
            <w:ind w:left="0"/>
            <w:jc w:val="both"/>
            <w:rPr>
              <w:rFonts w:asciiTheme="minorHAnsi" w:hAnsiTheme="minorHAnsi" w:cstheme="minorHAnsi"/>
            </w:rPr>
          </w:pPr>
          <w:sdt>
            <w:sdtPr>
              <w:rPr>
                <w:rFonts w:asciiTheme="minorHAnsi" w:hAnsiTheme="minorHAnsi" w:cstheme="minorHAnsi"/>
              </w:rPr>
              <w:tag w:val="goog_rdk_18"/>
              <w:id w:val="-1288733627"/>
            </w:sdtPr>
            <w:sdtEndPr/>
            <w:sdtContent>
              <w:r w:rsidR="00D1408D" w:rsidRPr="00B71F99">
                <w:rPr>
                  <w:rFonts w:asciiTheme="minorHAnsi" w:hAnsiTheme="minorHAnsi" w:cstheme="minorHAnsi"/>
                </w:rPr>
                <w:t>ensure that business sellers are clearly identified</w:t>
              </w:r>
              <w:r w:rsidR="00D1408D" w:rsidRPr="00B71F99">
                <w:rPr>
                  <w:rFonts w:asciiTheme="minorHAnsi" w:hAnsiTheme="minorHAnsi" w:cstheme="minorHAnsi"/>
                  <w:vertAlign w:val="superscript"/>
                </w:rPr>
                <w:footnoteReference w:id="21"/>
              </w:r>
            </w:sdtContent>
          </w:sdt>
        </w:p>
      </w:sdtContent>
    </w:sdt>
    <w:sdt>
      <w:sdtPr>
        <w:rPr>
          <w:rFonts w:asciiTheme="minorHAnsi" w:hAnsiTheme="minorHAnsi" w:cstheme="minorHAnsi"/>
        </w:rPr>
        <w:tag w:val="goog_rdk_21"/>
        <w:id w:val="17442628"/>
      </w:sdtPr>
      <w:sdtEndPr/>
      <w:sdtContent>
        <w:p w14:paraId="24DE9760" w14:textId="77777777" w:rsidR="00D1408D" w:rsidRPr="00B71F99" w:rsidRDefault="006E0A30" w:rsidP="00AC2209">
          <w:pPr>
            <w:pStyle w:val="ListParagraph"/>
            <w:numPr>
              <w:ilvl w:val="0"/>
              <w:numId w:val="20"/>
            </w:numPr>
            <w:spacing w:line="276" w:lineRule="auto"/>
            <w:ind w:left="0"/>
            <w:jc w:val="both"/>
            <w:rPr>
              <w:rFonts w:asciiTheme="minorHAnsi" w:hAnsiTheme="minorHAnsi" w:cstheme="minorHAnsi"/>
            </w:rPr>
          </w:pPr>
          <w:sdt>
            <w:sdtPr>
              <w:rPr>
                <w:rFonts w:asciiTheme="minorHAnsi" w:hAnsiTheme="minorHAnsi" w:cstheme="minorHAnsi"/>
              </w:rPr>
              <w:tag w:val="goog_rdk_20"/>
              <w:id w:val="837819849"/>
            </w:sdtPr>
            <w:sdtEndPr/>
            <w:sdtContent>
              <w:r w:rsidR="00D1408D" w:rsidRPr="00B71F99">
                <w:rPr>
                  <w:rFonts w:asciiTheme="minorHAnsi" w:hAnsiTheme="minorHAnsi" w:cstheme="minorHAnsi"/>
                </w:rPr>
                <w:t>ensure that business sellers provide the appropriate cancellation rights</w:t>
              </w:r>
              <w:r w:rsidR="00D1408D" w:rsidRPr="00B71F99">
                <w:rPr>
                  <w:rFonts w:asciiTheme="minorHAnsi" w:hAnsiTheme="minorHAnsi" w:cstheme="minorHAnsi"/>
                  <w:vertAlign w:val="superscript"/>
                </w:rPr>
                <w:footnoteReference w:id="22"/>
              </w:r>
            </w:sdtContent>
          </w:sdt>
        </w:p>
      </w:sdtContent>
    </w:sdt>
    <w:p w14:paraId="33FB2309" w14:textId="2791349E" w:rsidR="00D1408D" w:rsidRDefault="00D1408D" w:rsidP="00B51413">
      <w:pPr>
        <w:spacing w:after="0" w:line="276" w:lineRule="auto"/>
        <w:jc w:val="both"/>
        <w:rPr>
          <w:rFonts w:asciiTheme="minorHAnsi" w:hAnsiTheme="minorHAnsi" w:cstheme="minorHAnsi"/>
          <w:u w:val="single"/>
        </w:rPr>
      </w:pPr>
    </w:p>
    <w:p w14:paraId="089C5596" w14:textId="36AE81C2" w:rsidR="00E84036" w:rsidRDefault="00E84036" w:rsidP="00B51413">
      <w:pPr>
        <w:spacing w:after="0" w:line="276" w:lineRule="auto"/>
        <w:jc w:val="both"/>
        <w:rPr>
          <w:rFonts w:asciiTheme="minorHAnsi" w:hAnsiTheme="minorHAnsi" w:cstheme="minorHAnsi"/>
          <w:u w:val="single"/>
        </w:rPr>
      </w:pPr>
    </w:p>
    <w:p w14:paraId="5FB4B828" w14:textId="77777777" w:rsidR="00A47EB6" w:rsidRDefault="00A47EB6" w:rsidP="00B51413">
      <w:pPr>
        <w:spacing w:after="0" w:line="276" w:lineRule="auto"/>
        <w:jc w:val="both"/>
        <w:rPr>
          <w:rFonts w:asciiTheme="minorHAnsi" w:hAnsiTheme="minorHAnsi" w:cstheme="minorHAnsi"/>
          <w:u w:val="single"/>
        </w:rPr>
      </w:pPr>
    </w:p>
    <w:p w14:paraId="43BD73C4" w14:textId="77777777" w:rsidR="00136B9A" w:rsidRDefault="00A833C9" w:rsidP="00136B9A">
      <w:pPr>
        <w:spacing w:after="0" w:line="276" w:lineRule="auto"/>
        <w:jc w:val="both"/>
        <w:rPr>
          <w:rFonts w:asciiTheme="minorHAnsi" w:hAnsiTheme="minorHAnsi" w:cstheme="minorHAnsi"/>
          <w:b/>
          <w:color w:val="0070C0"/>
        </w:rPr>
      </w:pPr>
      <w:r>
        <w:rPr>
          <w:rFonts w:asciiTheme="minorHAnsi" w:hAnsiTheme="minorHAnsi" w:cstheme="minorHAnsi"/>
          <w:b/>
          <w:color w:val="0070C0"/>
          <w:highlight w:val="white"/>
        </w:rPr>
        <w:t>Financial</w:t>
      </w:r>
    </w:p>
    <w:p w14:paraId="191CB0B0" w14:textId="77777777" w:rsidR="00136B9A" w:rsidRDefault="00136B9A" w:rsidP="00136B9A">
      <w:pPr>
        <w:spacing w:after="0" w:line="276" w:lineRule="auto"/>
        <w:jc w:val="both"/>
        <w:rPr>
          <w:rFonts w:asciiTheme="minorHAnsi" w:hAnsiTheme="minorHAnsi" w:cstheme="minorHAnsi"/>
          <w:b/>
          <w:color w:val="0070C0"/>
        </w:rPr>
      </w:pPr>
    </w:p>
    <w:p w14:paraId="5BB1EF80" w14:textId="560F0416" w:rsidR="00A833C9" w:rsidRPr="00136B9A" w:rsidRDefault="00A833C9" w:rsidP="00136B9A">
      <w:pPr>
        <w:pStyle w:val="ListParagraph"/>
        <w:numPr>
          <w:ilvl w:val="0"/>
          <w:numId w:val="35"/>
        </w:numPr>
        <w:spacing w:line="276" w:lineRule="auto"/>
        <w:ind w:left="0" w:hanging="284"/>
        <w:jc w:val="both"/>
        <w:rPr>
          <w:rFonts w:asciiTheme="minorHAnsi" w:hAnsiTheme="minorHAnsi" w:cstheme="minorHAnsi"/>
          <w:b/>
        </w:rPr>
      </w:pPr>
      <w:r w:rsidRPr="00136B9A">
        <w:rPr>
          <w:rFonts w:asciiTheme="minorHAnsi" w:hAnsiTheme="minorHAnsi" w:cstheme="minorHAnsi"/>
          <w:bCs/>
        </w:rPr>
        <w:t>Credit and debit cards unless expiration date on the face of the card</w:t>
      </w:r>
    </w:p>
    <w:p w14:paraId="391E77C6" w14:textId="77777777" w:rsidR="00A833C9" w:rsidRDefault="00A833C9" w:rsidP="0061763D">
      <w:pPr>
        <w:spacing w:after="0" w:line="276" w:lineRule="auto"/>
        <w:jc w:val="both"/>
        <w:rPr>
          <w:rFonts w:asciiTheme="minorHAnsi" w:hAnsiTheme="minorHAnsi" w:cstheme="minorHAnsi"/>
          <w:b/>
          <w:color w:val="0070C0"/>
          <w:highlight w:val="white"/>
        </w:rPr>
      </w:pPr>
    </w:p>
    <w:p w14:paraId="13BBA62C" w14:textId="56F987DA" w:rsidR="0061763D" w:rsidRPr="00B71F99" w:rsidRDefault="0061763D" w:rsidP="0061763D">
      <w:pPr>
        <w:spacing w:after="0" w:line="276" w:lineRule="auto"/>
        <w:jc w:val="both"/>
        <w:rPr>
          <w:rFonts w:asciiTheme="minorHAnsi" w:hAnsiTheme="minorHAnsi" w:cstheme="minorHAnsi"/>
          <w:b/>
          <w:highlight w:val="white"/>
        </w:rPr>
      </w:pPr>
      <w:r w:rsidRPr="00B71F99">
        <w:rPr>
          <w:rFonts w:asciiTheme="minorHAnsi" w:hAnsiTheme="minorHAnsi" w:cstheme="minorHAnsi"/>
          <w:b/>
          <w:color w:val="0070C0"/>
          <w:highlight w:val="white"/>
        </w:rPr>
        <w:t>Dating Forums</w:t>
      </w:r>
    </w:p>
    <w:p w14:paraId="20E29FAE" w14:textId="07A30028" w:rsidR="0061763D" w:rsidRPr="00B71F99" w:rsidRDefault="00830A68" w:rsidP="00A833C9">
      <w:pPr>
        <w:numPr>
          <w:ilvl w:val="0"/>
          <w:numId w:val="16"/>
        </w:numPr>
        <w:spacing w:after="0" w:line="276" w:lineRule="auto"/>
        <w:ind w:left="0"/>
        <w:jc w:val="both"/>
        <w:rPr>
          <w:rFonts w:asciiTheme="minorHAnsi" w:hAnsiTheme="minorHAnsi" w:cstheme="minorHAnsi"/>
          <w:color w:val="FF0000"/>
        </w:rPr>
      </w:pPr>
      <w:r w:rsidRPr="00A833C9">
        <w:rPr>
          <w:rFonts w:asciiTheme="minorHAnsi" w:hAnsiTheme="minorHAnsi" w:cstheme="minorHAnsi"/>
          <w:highlight w:val="white"/>
        </w:rPr>
        <w:t>C</w:t>
      </w:r>
      <w:r w:rsidR="0061763D" w:rsidRPr="00A833C9">
        <w:rPr>
          <w:rFonts w:asciiTheme="minorHAnsi" w:hAnsiTheme="minorHAnsi" w:cstheme="minorHAnsi"/>
          <w:highlight w:val="white"/>
        </w:rPr>
        <w:t>omply with CMA’s Online dating and consumer law</w:t>
      </w:r>
      <w:hyperlink r:id="rId10">
        <w:r w:rsidR="0061763D" w:rsidRPr="00A833C9">
          <w:rPr>
            <w:rFonts w:asciiTheme="minorHAnsi" w:hAnsiTheme="minorHAnsi" w:cstheme="minorHAnsi"/>
            <w:highlight w:val="white"/>
          </w:rPr>
          <w:t xml:space="preserve"> </w:t>
        </w:r>
      </w:hyperlink>
      <w:r w:rsidR="0061763D" w:rsidRPr="00A833C9">
        <w:rPr>
          <w:rFonts w:asciiTheme="minorHAnsi" w:hAnsiTheme="minorHAnsi" w:cstheme="minorHAnsi"/>
          <w:highlight w:val="white"/>
        </w:rPr>
        <w:t>advice for business</w:t>
      </w:r>
      <w:r w:rsidR="0061763D" w:rsidRPr="00A833C9">
        <w:rPr>
          <w:rStyle w:val="FootnoteReference"/>
          <w:rFonts w:asciiTheme="minorHAnsi" w:hAnsiTheme="minorHAnsi" w:cstheme="minorHAnsi"/>
          <w:highlight w:val="white"/>
        </w:rPr>
        <w:footnoteReference w:id="23"/>
      </w:r>
    </w:p>
    <w:p w14:paraId="44F7E5A9" w14:textId="5A58E928" w:rsidR="0061763D" w:rsidRDefault="0061763D" w:rsidP="00B51413">
      <w:pPr>
        <w:spacing w:after="0" w:line="276" w:lineRule="auto"/>
        <w:jc w:val="both"/>
        <w:rPr>
          <w:rFonts w:asciiTheme="minorHAnsi" w:hAnsiTheme="minorHAnsi" w:cstheme="minorHAnsi"/>
          <w:b/>
          <w:color w:val="2E75B5"/>
        </w:rPr>
      </w:pPr>
      <w:r w:rsidRPr="00B71F99">
        <w:rPr>
          <w:rFonts w:asciiTheme="minorHAnsi" w:hAnsiTheme="minorHAnsi" w:cstheme="minorHAnsi"/>
          <w:color w:val="0B0C0C"/>
          <w:highlight w:val="white"/>
        </w:rPr>
        <w:t xml:space="preserve"> </w:t>
      </w:r>
    </w:p>
    <w:p w14:paraId="10380D4B" w14:textId="187E6BBD" w:rsidR="00D1408D" w:rsidRPr="00B71F99" w:rsidRDefault="00D1408D" w:rsidP="00B51413">
      <w:pPr>
        <w:spacing w:after="0" w:line="276" w:lineRule="auto"/>
        <w:jc w:val="both"/>
        <w:rPr>
          <w:rFonts w:asciiTheme="minorHAnsi" w:hAnsiTheme="minorHAnsi" w:cstheme="minorHAnsi"/>
          <w:b/>
          <w:color w:val="2E75B5"/>
        </w:rPr>
      </w:pPr>
      <w:r w:rsidRPr="00B71F99">
        <w:rPr>
          <w:rFonts w:asciiTheme="minorHAnsi" w:hAnsiTheme="minorHAnsi" w:cstheme="minorHAnsi"/>
          <w:b/>
          <w:color w:val="2E75B5"/>
        </w:rPr>
        <w:t>Review Platfor</w:t>
      </w:r>
      <w:r w:rsidR="00BC6D58" w:rsidRPr="00B71F99">
        <w:rPr>
          <w:rFonts w:asciiTheme="minorHAnsi" w:hAnsiTheme="minorHAnsi" w:cstheme="minorHAnsi"/>
          <w:b/>
          <w:color w:val="2E75B5"/>
        </w:rPr>
        <w:t>ms</w:t>
      </w:r>
    </w:p>
    <w:p w14:paraId="000000A6" w14:textId="45940F5A" w:rsidR="00BD7163" w:rsidRPr="0061763D" w:rsidRDefault="00AF2BA3" w:rsidP="00B51413">
      <w:pPr>
        <w:numPr>
          <w:ilvl w:val="0"/>
          <w:numId w:val="16"/>
        </w:numPr>
        <w:spacing w:after="0" w:line="276" w:lineRule="auto"/>
        <w:ind w:left="0"/>
        <w:jc w:val="both"/>
        <w:rPr>
          <w:rFonts w:asciiTheme="minorHAnsi" w:hAnsiTheme="minorHAnsi" w:cstheme="minorHAnsi"/>
        </w:rPr>
      </w:pPr>
      <w:r w:rsidRPr="00B71F99">
        <w:rPr>
          <w:rFonts w:asciiTheme="minorHAnsi" w:hAnsiTheme="minorHAnsi" w:cstheme="minorHAnsi"/>
        </w:rPr>
        <w:t xml:space="preserve">Platforms follow the </w:t>
      </w:r>
      <w:r w:rsidRPr="00B71F99">
        <w:rPr>
          <w:rFonts w:asciiTheme="minorHAnsi" w:hAnsiTheme="minorHAnsi" w:cstheme="minorHAnsi"/>
          <w:highlight w:val="white"/>
        </w:rPr>
        <w:t>ICPEN industry</w:t>
      </w:r>
      <w:hyperlink r:id="rId11">
        <w:r w:rsidRPr="00B71F99">
          <w:rPr>
            <w:rFonts w:asciiTheme="minorHAnsi" w:hAnsiTheme="minorHAnsi" w:cstheme="minorHAnsi"/>
            <w:color w:val="FF0000"/>
            <w:highlight w:val="white"/>
          </w:rPr>
          <w:t xml:space="preserve"> </w:t>
        </w:r>
      </w:hyperlink>
      <w:r w:rsidRPr="0061763D">
        <w:rPr>
          <w:rFonts w:asciiTheme="minorHAnsi" w:hAnsiTheme="minorHAnsi" w:cstheme="minorHAnsi"/>
          <w:highlight w:val="white"/>
        </w:rPr>
        <w:t>guidance on Online Reviews and Endorsements for Administrators</w:t>
      </w:r>
      <w:r w:rsidR="0061763D" w:rsidRPr="0061763D">
        <w:rPr>
          <w:rStyle w:val="FootnoteReference"/>
          <w:rFonts w:asciiTheme="minorHAnsi" w:hAnsiTheme="minorHAnsi" w:cstheme="minorHAnsi"/>
          <w:highlight w:val="white"/>
        </w:rPr>
        <w:footnoteReference w:id="24"/>
      </w:r>
    </w:p>
    <w:p w14:paraId="196F2BF2" w14:textId="25CE05EE" w:rsidR="0063241E" w:rsidRPr="00B71F99" w:rsidRDefault="00AF2BA3" w:rsidP="00B51413">
      <w:pPr>
        <w:numPr>
          <w:ilvl w:val="0"/>
          <w:numId w:val="16"/>
        </w:numPr>
        <w:spacing w:after="0" w:line="276" w:lineRule="auto"/>
        <w:ind w:left="0"/>
        <w:jc w:val="both"/>
        <w:rPr>
          <w:rFonts w:asciiTheme="minorHAnsi" w:hAnsiTheme="minorHAnsi" w:cstheme="minorHAnsi"/>
        </w:rPr>
      </w:pPr>
      <w:r w:rsidRPr="0061763D">
        <w:rPr>
          <w:rFonts w:asciiTheme="minorHAnsi" w:hAnsiTheme="minorHAnsi" w:cstheme="minorHAnsi"/>
        </w:rPr>
        <w:t xml:space="preserve">Platforms require any user to read the </w:t>
      </w:r>
      <w:r w:rsidRPr="0061763D">
        <w:rPr>
          <w:rFonts w:asciiTheme="minorHAnsi" w:hAnsiTheme="minorHAnsi" w:cstheme="minorHAnsi"/>
          <w:highlight w:val="white"/>
        </w:rPr>
        <w:t>ICPEN industry</w:t>
      </w:r>
      <w:hyperlink r:id="rId12">
        <w:r w:rsidRPr="0061763D">
          <w:rPr>
            <w:rFonts w:asciiTheme="minorHAnsi" w:hAnsiTheme="minorHAnsi" w:cstheme="minorHAnsi"/>
            <w:highlight w:val="white"/>
          </w:rPr>
          <w:t xml:space="preserve"> </w:t>
        </w:r>
      </w:hyperlink>
      <w:r w:rsidRPr="0061763D">
        <w:rPr>
          <w:rFonts w:asciiTheme="minorHAnsi" w:hAnsiTheme="minorHAnsi" w:cstheme="minorHAnsi"/>
          <w:highlight w:val="white"/>
        </w:rPr>
        <w:t xml:space="preserve">guidance </w:t>
      </w:r>
      <w:r w:rsidRPr="00B71F99">
        <w:rPr>
          <w:rFonts w:asciiTheme="minorHAnsi" w:hAnsiTheme="minorHAnsi" w:cstheme="minorHAnsi"/>
          <w:highlight w:val="white"/>
        </w:rPr>
        <w:t>on Online Reviews and Endorsements for Traders and Marketers and/or Digital Influencers, as appropriate</w:t>
      </w:r>
      <w:r w:rsidR="0061763D">
        <w:rPr>
          <w:rStyle w:val="FootnoteReference"/>
          <w:rFonts w:asciiTheme="minorHAnsi" w:hAnsiTheme="minorHAnsi" w:cstheme="minorHAnsi"/>
          <w:highlight w:val="white"/>
        </w:rPr>
        <w:footnoteReference w:id="25"/>
      </w:r>
    </w:p>
    <w:p w14:paraId="2DFC3ADB" w14:textId="4EFE87F5" w:rsidR="00BC6D58" w:rsidRPr="00B71F99" w:rsidRDefault="0063241E" w:rsidP="00B51413">
      <w:pPr>
        <w:numPr>
          <w:ilvl w:val="0"/>
          <w:numId w:val="16"/>
        </w:numPr>
        <w:spacing w:after="0" w:line="276" w:lineRule="auto"/>
        <w:ind w:left="0"/>
        <w:jc w:val="both"/>
        <w:rPr>
          <w:rFonts w:asciiTheme="minorHAnsi" w:hAnsiTheme="minorHAnsi" w:cstheme="minorHAnsi"/>
        </w:rPr>
      </w:pPr>
      <w:r w:rsidRPr="00B71F99">
        <w:rPr>
          <w:rFonts w:asciiTheme="minorHAnsi" w:hAnsiTheme="minorHAnsi" w:cstheme="minorHAnsi"/>
        </w:rPr>
        <w:t>System is able to identify cases of multiple usernames originating from the same IP address</w:t>
      </w:r>
      <w:r w:rsidR="00B47189" w:rsidRPr="00B71F99">
        <w:rPr>
          <w:rFonts w:asciiTheme="minorHAnsi" w:hAnsiTheme="minorHAnsi" w:cstheme="minorHAnsi"/>
        </w:rPr>
        <w:t xml:space="preserve"> and implements a policy to prevent abuse</w:t>
      </w:r>
    </w:p>
    <w:p w14:paraId="000000A8" w14:textId="35FFB62A" w:rsidR="00BD7163" w:rsidRPr="00B71F99" w:rsidRDefault="006E0A30" w:rsidP="00B51413">
      <w:pPr>
        <w:numPr>
          <w:ilvl w:val="0"/>
          <w:numId w:val="16"/>
        </w:numPr>
        <w:spacing w:after="0" w:line="276" w:lineRule="auto"/>
        <w:ind w:left="0"/>
        <w:jc w:val="both"/>
        <w:rPr>
          <w:rFonts w:asciiTheme="minorHAnsi" w:hAnsiTheme="minorHAnsi" w:cstheme="minorHAnsi"/>
        </w:rPr>
      </w:pPr>
      <w:sdt>
        <w:sdtPr>
          <w:rPr>
            <w:rFonts w:asciiTheme="minorHAnsi" w:hAnsiTheme="minorHAnsi" w:cstheme="minorHAnsi"/>
          </w:rPr>
          <w:tag w:val="goog_rdk_30"/>
          <w:id w:val="1384906181"/>
        </w:sdtPr>
        <w:sdtEndPr/>
        <w:sdtContent>
          <w:r w:rsidR="0063241E" w:rsidRPr="00B71F99">
            <w:rPr>
              <w:rFonts w:asciiTheme="minorHAnsi" w:hAnsiTheme="minorHAnsi" w:cstheme="minorHAnsi"/>
            </w:rPr>
            <w:t>Remove any suspected false reviews swiftly</w:t>
          </w:r>
        </w:sdtContent>
      </w:sdt>
    </w:p>
    <w:p w14:paraId="2908FA5D" w14:textId="77777777" w:rsidR="004074D6" w:rsidRPr="00B71F99" w:rsidRDefault="004074D6" w:rsidP="00B51413">
      <w:pPr>
        <w:spacing w:after="0" w:line="276" w:lineRule="auto"/>
        <w:jc w:val="both"/>
        <w:rPr>
          <w:rFonts w:asciiTheme="minorHAnsi" w:hAnsiTheme="minorHAnsi" w:cstheme="minorHAnsi"/>
          <w:u w:val="single"/>
        </w:rPr>
      </w:pPr>
    </w:p>
    <w:p w14:paraId="37053B5C" w14:textId="77777777" w:rsidR="00830A68" w:rsidRDefault="004074D6" w:rsidP="00B51413">
      <w:pPr>
        <w:spacing w:after="0" w:line="276" w:lineRule="auto"/>
        <w:jc w:val="both"/>
        <w:rPr>
          <w:rFonts w:asciiTheme="minorHAnsi" w:hAnsiTheme="minorHAnsi" w:cstheme="minorHAnsi"/>
          <w:b/>
          <w:color w:val="2E75B5"/>
        </w:rPr>
      </w:pPr>
      <w:r w:rsidRPr="00B71F99">
        <w:rPr>
          <w:rFonts w:asciiTheme="minorHAnsi" w:hAnsiTheme="minorHAnsi" w:cstheme="minorHAnsi"/>
          <w:b/>
          <w:color w:val="2E75B5"/>
        </w:rPr>
        <w:t>Sharing Economy</w:t>
      </w:r>
      <w:r w:rsidRPr="00B71F99">
        <w:rPr>
          <w:rFonts w:asciiTheme="minorHAnsi" w:hAnsiTheme="minorHAnsi" w:cstheme="minorHAnsi"/>
          <w:b/>
          <w:color w:val="2E75B5"/>
          <w:vertAlign w:val="superscript"/>
        </w:rPr>
        <w:footnoteReference w:id="26"/>
      </w:r>
    </w:p>
    <w:p w14:paraId="7620037E" w14:textId="1255340E" w:rsidR="00656779" w:rsidRPr="00AC2209" w:rsidRDefault="00830A68" w:rsidP="00AC2209">
      <w:pPr>
        <w:pStyle w:val="ListParagraph"/>
        <w:numPr>
          <w:ilvl w:val="0"/>
          <w:numId w:val="30"/>
        </w:numPr>
        <w:spacing w:line="276" w:lineRule="auto"/>
        <w:ind w:left="20"/>
        <w:jc w:val="both"/>
        <w:rPr>
          <w:rFonts w:asciiTheme="minorHAnsi" w:hAnsiTheme="minorHAnsi" w:cstheme="minorHAnsi"/>
        </w:rPr>
      </w:pPr>
      <w:r w:rsidRPr="00AC2209">
        <w:rPr>
          <w:rFonts w:asciiTheme="minorHAnsi" w:hAnsiTheme="minorHAnsi" w:cstheme="minorHAnsi"/>
        </w:rPr>
        <w:t>Reasonable steps to encourage users who share electrical goods to provide instructions or a link to instructions online in their listings (to reduce safety risks)</w:t>
      </w:r>
    </w:p>
    <w:p w14:paraId="58D43087" w14:textId="77777777" w:rsidR="00BC6D58" w:rsidRPr="00B71F99" w:rsidRDefault="00BC6D58" w:rsidP="00B51413">
      <w:pPr>
        <w:spacing w:after="0" w:line="276" w:lineRule="auto"/>
        <w:jc w:val="both"/>
        <w:rPr>
          <w:rFonts w:asciiTheme="minorHAnsi" w:hAnsiTheme="minorHAnsi" w:cstheme="minorHAnsi"/>
          <w:color w:val="FF0000"/>
        </w:rPr>
      </w:pPr>
    </w:p>
    <w:p w14:paraId="000000A9" w14:textId="77777777" w:rsidR="00BD7163" w:rsidRPr="00B71F99" w:rsidRDefault="00AF2BA3" w:rsidP="00B51413">
      <w:pPr>
        <w:spacing w:after="0" w:line="276" w:lineRule="auto"/>
        <w:jc w:val="both"/>
        <w:rPr>
          <w:rFonts w:asciiTheme="minorHAnsi" w:hAnsiTheme="minorHAnsi" w:cstheme="minorHAnsi"/>
          <w:b/>
          <w:color w:val="2E75B5"/>
        </w:rPr>
      </w:pPr>
      <w:r w:rsidRPr="00B71F99">
        <w:rPr>
          <w:rFonts w:asciiTheme="minorHAnsi" w:hAnsiTheme="minorHAnsi" w:cstheme="minorHAnsi"/>
          <w:b/>
          <w:color w:val="2E75B5"/>
        </w:rPr>
        <w:t xml:space="preserve">Social Media Networks </w:t>
      </w:r>
      <w:r w:rsidRPr="00B71F99">
        <w:rPr>
          <w:rFonts w:asciiTheme="minorHAnsi" w:hAnsiTheme="minorHAnsi" w:cstheme="minorHAnsi"/>
          <w:b/>
          <w:color w:val="2E75B5"/>
        </w:rPr>
        <w:tab/>
      </w:r>
    </w:p>
    <w:p w14:paraId="0D625D38" w14:textId="77777777" w:rsidR="001645CC" w:rsidRPr="00B71F99" w:rsidRDefault="001645CC" w:rsidP="00B51413">
      <w:pPr>
        <w:numPr>
          <w:ilvl w:val="0"/>
          <w:numId w:val="5"/>
        </w:numPr>
        <w:spacing w:after="0" w:line="276" w:lineRule="auto"/>
        <w:ind w:left="0"/>
        <w:jc w:val="both"/>
        <w:rPr>
          <w:rFonts w:asciiTheme="minorHAnsi" w:hAnsiTheme="minorHAnsi" w:cstheme="minorHAnsi"/>
        </w:rPr>
      </w:pPr>
      <w:r w:rsidRPr="00B71F99">
        <w:rPr>
          <w:rFonts w:asciiTheme="minorHAnsi" w:hAnsiTheme="minorHAnsi" w:cstheme="minorHAnsi"/>
        </w:rPr>
        <w:t xml:space="preserve">If platform contains content that is inappropriate for children, ensure an </w:t>
      </w:r>
      <w:r w:rsidR="00AF2BA3" w:rsidRPr="00B71F99">
        <w:rPr>
          <w:rFonts w:asciiTheme="minorHAnsi" w:hAnsiTheme="minorHAnsi" w:cstheme="minorHAnsi"/>
        </w:rPr>
        <w:t xml:space="preserve">age rating </w:t>
      </w:r>
      <w:r w:rsidRPr="00B71F99">
        <w:rPr>
          <w:rFonts w:asciiTheme="minorHAnsi" w:hAnsiTheme="minorHAnsi" w:cstheme="minorHAnsi"/>
        </w:rPr>
        <w:t>is clearly stated:</w:t>
      </w:r>
    </w:p>
    <w:p w14:paraId="3756831B" w14:textId="77777777" w:rsidR="001645CC" w:rsidRPr="00B71F99" w:rsidRDefault="001645CC" w:rsidP="001645CC">
      <w:pPr>
        <w:numPr>
          <w:ilvl w:val="1"/>
          <w:numId w:val="5"/>
        </w:numPr>
        <w:spacing w:after="0" w:line="276" w:lineRule="auto"/>
        <w:jc w:val="both"/>
        <w:rPr>
          <w:rFonts w:asciiTheme="minorHAnsi" w:hAnsiTheme="minorHAnsi" w:cstheme="minorHAnsi"/>
        </w:rPr>
      </w:pPr>
      <w:r w:rsidRPr="00B71F99">
        <w:rPr>
          <w:rFonts w:asciiTheme="minorHAnsi" w:hAnsiTheme="minorHAnsi" w:cstheme="minorHAnsi"/>
        </w:rPr>
        <w:t xml:space="preserve">during the registration process </w:t>
      </w:r>
    </w:p>
    <w:p w14:paraId="35CDDDB8" w14:textId="3D16BA54" w:rsidR="001645CC" w:rsidRPr="00B71F99" w:rsidRDefault="001645CC" w:rsidP="001645CC">
      <w:pPr>
        <w:numPr>
          <w:ilvl w:val="1"/>
          <w:numId w:val="5"/>
        </w:numPr>
        <w:spacing w:after="0" w:line="276" w:lineRule="auto"/>
        <w:jc w:val="both"/>
        <w:rPr>
          <w:rFonts w:asciiTheme="minorHAnsi" w:hAnsiTheme="minorHAnsi" w:cstheme="minorHAnsi"/>
        </w:rPr>
      </w:pPr>
      <w:r w:rsidRPr="00B71F99">
        <w:rPr>
          <w:rFonts w:asciiTheme="minorHAnsi" w:hAnsiTheme="minorHAnsi" w:cstheme="minorHAnsi"/>
        </w:rPr>
        <w:t xml:space="preserve">in your marketing materials </w:t>
      </w:r>
    </w:p>
    <w:p w14:paraId="000000AB" w14:textId="2AA93B84" w:rsidR="00BD7163" w:rsidRPr="00B71F99" w:rsidRDefault="00BD7163" w:rsidP="00B51413">
      <w:pPr>
        <w:spacing w:after="0" w:line="276" w:lineRule="auto"/>
        <w:jc w:val="both"/>
        <w:rPr>
          <w:rFonts w:asciiTheme="minorHAnsi" w:hAnsiTheme="minorHAnsi" w:cstheme="minorHAnsi"/>
          <w:color w:val="FF0000"/>
        </w:rPr>
      </w:pPr>
    </w:p>
    <w:p w14:paraId="000000AC" w14:textId="77777777" w:rsidR="00BD7163" w:rsidRPr="00B71F99" w:rsidRDefault="00BD7163" w:rsidP="00B51413">
      <w:pPr>
        <w:spacing w:after="0" w:line="276" w:lineRule="auto"/>
        <w:jc w:val="both"/>
        <w:rPr>
          <w:rFonts w:asciiTheme="minorHAnsi" w:hAnsiTheme="minorHAnsi" w:cstheme="minorHAnsi"/>
          <w:color w:val="FF0000"/>
        </w:rPr>
      </w:pPr>
    </w:p>
    <w:p w14:paraId="000000AD" w14:textId="77777777" w:rsidR="00BD7163" w:rsidRPr="00B71F99" w:rsidRDefault="00BD7163" w:rsidP="00B51413">
      <w:pPr>
        <w:spacing w:after="0" w:line="276" w:lineRule="auto"/>
        <w:jc w:val="both"/>
        <w:rPr>
          <w:rFonts w:asciiTheme="minorHAnsi" w:hAnsiTheme="minorHAnsi" w:cstheme="minorHAnsi"/>
          <w:color w:val="FF0000"/>
        </w:rPr>
      </w:pPr>
    </w:p>
    <w:p w14:paraId="000000AE" w14:textId="77777777" w:rsidR="00BD7163" w:rsidRPr="00B71F99" w:rsidRDefault="00BD7163" w:rsidP="00B51413">
      <w:pPr>
        <w:spacing w:after="0" w:line="276" w:lineRule="auto"/>
        <w:jc w:val="both"/>
        <w:rPr>
          <w:rFonts w:asciiTheme="minorHAnsi" w:hAnsiTheme="minorHAnsi" w:cstheme="minorHAnsi"/>
          <w:color w:val="FF0000"/>
        </w:rPr>
      </w:pPr>
    </w:p>
    <w:p w14:paraId="000000AF" w14:textId="77777777" w:rsidR="00BD7163" w:rsidRPr="00B71F99" w:rsidRDefault="00BD7163" w:rsidP="00B51413">
      <w:pPr>
        <w:spacing w:after="0" w:line="276" w:lineRule="auto"/>
        <w:jc w:val="both"/>
        <w:rPr>
          <w:rFonts w:asciiTheme="minorHAnsi" w:hAnsiTheme="minorHAnsi" w:cstheme="minorHAnsi"/>
          <w:color w:val="FF0000"/>
        </w:rPr>
      </w:pPr>
    </w:p>
    <w:p w14:paraId="000000B0" w14:textId="77777777" w:rsidR="00BD7163" w:rsidRPr="00B71F99" w:rsidRDefault="00BD7163" w:rsidP="00B51413">
      <w:pPr>
        <w:spacing w:after="0" w:line="276" w:lineRule="auto"/>
        <w:jc w:val="both"/>
        <w:rPr>
          <w:rFonts w:asciiTheme="minorHAnsi" w:hAnsiTheme="minorHAnsi" w:cstheme="minorHAnsi"/>
          <w:color w:val="FF0000"/>
        </w:rPr>
      </w:pPr>
    </w:p>
    <w:p w14:paraId="000000B1" w14:textId="77777777" w:rsidR="00BD7163" w:rsidRPr="00B71F99" w:rsidRDefault="00BD7163" w:rsidP="00B51413">
      <w:pPr>
        <w:spacing w:after="0" w:line="276" w:lineRule="auto"/>
        <w:jc w:val="both"/>
        <w:rPr>
          <w:rFonts w:asciiTheme="minorHAnsi" w:hAnsiTheme="minorHAnsi" w:cstheme="minorHAnsi"/>
          <w:color w:val="FF0000"/>
        </w:rPr>
      </w:pPr>
    </w:p>
    <w:p w14:paraId="000000B2" w14:textId="77777777" w:rsidR="00BD7163" w:rsidRPr="00B71F99" w:rsidRDefault="00BD7163" w:rsidP="00B51413">
      <w:pPr>
        <w:spacing w:after="0" w:line="276" w:lineRule="auto"/>
        <w:jc w:val="both"/>
        <w:rPr>
          <w:rFonts w:asciiTheme="minorHAnsi" w:hAnsiTheme="minorHAnsi" w:cstheme="minorHAnsi"/>
          <w:color w:val="FF0000"/>
        </w:rPr>
      </w:pPr>
    </w:p>
    <w:p w14:paraId="000000B3" w14:textId="77777777" w:rsidR="00BD7163" w:rsidRPr="00B71F99" w:rsidRDefault="00BD7163" w:rsidP="00B51413">
      <w:pPr>
        <w:spacing w:after="0" w:line="276" w:lineRule="auto"/>
        <w:jc w:val="both"/>
        <w:rPr>
          <w:rFonts w:asciiTheme="minorHAnsi" w:hAnsiTheme="minorHAnsi" w:cstheme="minorHAnsi"/>
          <w:color w:val="FF0000"/>
        </w:rPr>
      </w:pPr>
    </w:p>
    <w:p w14:paraId="000000B4" w14:textId="52339F4B" w:rsidR="00BD7163" w:rsidRDefault="00BD7163" w:rsidP="00B51413">
      <w:pPr>
        <w:spacing w:after="0" w:line="276" w:lineRule="auto"/>
        <w:jc w:val="both"/>
        <w:rPr>
          <w:rFonts w:asciiTheme="minorHAnsi" w:hAnsiTheme="minorHAnsi" w:cstheme="minorHAnsi"/>
          <w:color w:val="FF0000"/>
        </w:rPr>
      </w:pPr>
    </w:p>
    <w:p w14:paraId="2172D897" w14:textId="77777777" w:rsidR="006C4CB7" w:rsidRPr="00B71F99" w:rsidRDefault="006C4CB7" w:rsidP="00B51413">
      <w:pPr>
        <w:spacing w:after="0" w:line="276" w:lineRule="auto"/>
        <w:jc w:val="both"/>
        <w:rPr>
          <w:rFonts w:asciiTheme="minorHAnsi" w:hAnsiTheme="minorHAnsi" w:cstheme="minorHAnsi"/>
          <w:color w:val="FF0000"/>
        </w:rPr>
      </w:pPr>
    </w:p>
    <w:p w14:paraId="000000B5" w14:textId="77777777" w:rsidR="00BD7163" w:rsidRPr="00B71F99" w:rsidRDefault="00BD7163" w:rsidP="00B51413">
      <w:pPr>
        <w:spacing w:after="0" w:line="276" w:lineRule="auto"/>
        <w:jc w:val="both"/>
        <w:rPr>
          <w:rFonts w:asciiTheme="minorHAnsi" w:hAnsiTheme="minorHAnsi" w:cstheme="minorHAnsi"/>
          <w:color w:val="FF0000"/>
        </w:rPr>
      </w:pPr>
    </w:p>
    <w:p w14:paraId="000000B6" w14:textId="77777777" w:rsidR="00BD7163" w:rsidRPr="00B71F99" w:rsidRDefault="00BD7163" w:rsidP="00B51413">
      <w:pPr>
        <w:spacing w:after="0" w:line="276" w:lineRule="auto"/>
        <w:jc w:val="both"/>
        <w:rPr>
          <w:rFonts w:asciiTheme="minorHAnsi" w:hAnsiTheme="minorHAnsi" w:cstheme="minorHAnsi"/>
          <w:color w:val="FF0000"/>
        </w:rPr>
      </w:pPr>
    </w:p>
    <w:p w14:paraId="000000B7" w14:textId="77777777" w:rsidR="00BD7163" w:rsidRPr="00B71F99" w:rsidRDefault="00BD7163" w:rsidP="00B51413">
      <w:pPr>
        <w:spacing w:after="0" w:line="276" w:lineRule="auto"/>
        <w:jc w:val="both"/>
        <w:rPr>
          <w:rFonts w:asciiTheme="minorHAnsi" w:hAnsiTheme="minorHAnsi" w:cstheme="minorHAnsi"/>
          <w:color w:val="FF0000"/>
        </w:rPr>
      </w:pPr>
    </w:p>
    <w:p w14:paraId="000000BC" w14:textId="77777777" w:rsidR="00BD7163" w:rsidRPr="00B71F99" w:rsidRDefault="00AF2BA3" w:rsidP="00B51413">
      <w:pPr>
        <w:spacing w:after="0" w:line="276" w:lineRule="auto"/>
        <w:jc w:val="both"/>
        <w:rPr>
          <w:rFonts w:asciiTheme="minorHAnsi" w:hAnsiTheme="minorHAnsi" w:cstheme="minorHAnsi"/>
          <w:b/>
          <w:color w:val="FF0000"/>
        </w:rPr>
      </w:pPr>
      <w:r w:rsidRPr="006C4CB7">
        <w:rPr>
          <w:rFonts w:asciiTheme="minorHAnsi" w:hAnsiTheme="minorHAnsi" w:cstheme="minorHAnsi"/>
          <w:b/>
          <w:color w:val="5B9BD5" w:themeColor="accent1"/>
          <w:sz w:val="44"/>
          <w:szCs w:val="44"/>
        </w:rPr>
        <w:t>ENDNOTES</w:t>
      </w:r>
      <w:sdt>
        <w:sdtPr>
          <w:rPr>
            <w:rFonts w:asciiTheme="minorHAnsi" w:hAnsiTheme="minorHAnsi" w:cstheme="minorHAnsi"/>
          </w:rPr>
          <w:tag w:val="goog_rdk_54"/>
          <w:id w:val="-1901286342"/>
        </w:sdtPr>
        <w:sdtEndPr/>
        <w:sdtContent>
          <w:r w:rsidRPr="00B71F99">
            <w:rPr>
              <w:rFonts w:asciiTheme="minorHAnsi" w:hAnsiTheme="minorHAnsi" w:cstheme="minorHAnsi"/>
              <w:b/>
              <w:color w:val="FF0000"/>
            </w:rPr>
            <w:t xml:space="preserve">  </w:t>
          </w:r>
        </w:sdtContent>
      </w:sdt>
    </w:p>
    <w:p w14:paraId="6EDD10E6" w14:textId="6AEFA634" w:rsidR="00D67836" w:rsidRPr="00B71F99" w:rsidRDefault="006E0A30" w:rsidP="00D437BD">
      <w:pPr>
        <w:spacing w:after="0" w:line="276" w:lineRule="auto"/>
        <w:ind w:firstLine="720"/>
        <w:jc w:val="both"/>
        <w:rPr>
          <w:rFonts w:asciiTheme="minorHAnsi" w:hAnsiTheme="minorHAnsi" w:cstheme="minorHAnsi"/>
          <w:b/>
          <w:bCs/>
        </w:rPr>
      </w:pPr>
      <w:sdt>
        <w:sdtPr>
          <w:rPr>
            <w:rFonts w:asciiTheme="minorHAnsi" w:hAnsiTheme="minorHAnsi" w:cstheme="minorHAnsi"/>
            <w:b/>
            <w:bCs/>
          </w:rPr>
          <w:tag w:val="goog_rdk_55"/>
          <w:id w:val="2134897016"/>
          <w:showingPlcHdr/>
        </w:sdtPr>
        <w:sdtEndPr/>
        <w:sdtContent>
          <w:r w:rsidR="00D437BD">
            <w:rPr>
              <w:rFonts w:asciiTheme="minorHAnsi" w:hAnsiTheme="minorHAnsi" w:cstheme="minorHAnsi"/>
              <w:b/>
              <w:bCs/>
            </w:rPr>
            <w:t xml:space="preserve">     </w:t>
          </w:r>
        </w:sdtContent>
      </w:sdt>
      <w:r w:rsidR="00C64818" w:rsidRPr="00B71F99">
        <w:rPr>
          <w:rFonts w:asciiTheme="minorHAnsi" w:hAnsiTheme="minorHAnsi" w:cstheme="minorHAnsi"/>
          <w:b/>
          <w:bCs/>
        </w:rPr>
        <w:t>Effective reporting channel</w:t>
      </w:r>
    </w:p>
    <w:p w14:paraId="7EB3FF43" w14:textId="7CF316F4" w:rsidR="000B6A5A" w:rsidRPr="00B71F99" w:rsidRDefault="00D67836" w:rsidP="00B51413">
      <w:pPr>
        <w:spacing w:after="0" w:line="276" w:lineRule="auto"/>
        <w:jc w:val="both"/>
        <w:rPr>
          <w:rFonts w:asciiTheme="minorHAnsi" w:eastAsia="Arial" w:hAnsiTheme="minorHAnsi" w:cstheme="minorHAnsi"/>
        </w:rPr>
      </w:pPr>
      <w:r w:rsidRPr="00B71F99">
        <w:rPr>
          <w:rFonts w:asciiTheme="minorHAnsi" w:eastAsia="Times New Roman" w:hAnsiTheme="minorHAnsi" w:cstheme="minorHAnsi"/>
          <w:bdr w:val="none" w:sz="0" w:space="0" w:color="auto" w:frame="1"/>
          <w:lang w:val="en-US"/>
        </w:rPr>
        <w:t xml:space="preserve">The </w:t>
      </w:r>
      <w:r w:rsidRPr="00B71F99">
        <w:rPr>
          <w:rFonts w:asciiTheme="minorHAnsi" w:eastAsia="Arial" w:hAnsiTheme="minorHAnsi" w:cstheme="minorHAnsi"/>
        </w:rPr>
        <w:t>Electronic Commerce (EC</w:t>
      </w:r>
      <w:bookmarkStart w:id="4" w:name="_heading=h.pnn1pb46dlok"/>
      <w:bookmarkEnd w:id="4"/>
      <w:r w:rsidRPr="00B71F99">
        <w:rPr>
          <w:rFonts w:asciiTheme="minorHAnsi" w:eastAsia="Arial" w:hAnsiTheme="minorHAnsi" w:cstheme="minorHAnsi"/>
        </w:rPr>
        <w:t xml:space="preserve"> Directive) Regulations 2002 requires that platform users are able to “</w:t>
      </w:r>
      <w:r w:rsidRPr="00B71F99">
        <w:rPr>
          <w:rFonts w:asciiTheme="minorHAnsi" w:hAnsiTheme="minorHAnsi" w:cstheme="minorHAnsi"/>
          <w:shd w:val="clear" w:color="auto" w:fill="FFFFFF"/>
        </w:rPr>
        <w:t>contact him rapidly and communicate with him in a direct and effective manner” to report infringements</w:t>
      </w:r>
      <w:r w:rsidR="004051CF" w:rsidRPr="00B71F99">
        <w:rPr>
          <w:rFonts w:asciiTheme="minorHAnsi" w:hAnsiTheme="minorHAnsi" w:cstheme="minorHAnsi"/>
          <w:shd w:val="clear" w:color="auto" w:fill="FFFFFF"/>
        </w:rPr>
        <w:t xml:space="preserve">. </w:t>
      </w:r>
      <w:r w:rsidR="000B6A5A" w:rsidRPr="00B71F99">
        <w:rPr>
          <w:rFonts w:asciiTheme="minorHAnsi" w:eastAsia="Arial" w:hAnsiTheme="minorHAnsi" w:cstheme="minorHAnsi"/>
        </w:rPr>
        <w:t xml:space="preserve">This includes those </w:t>
      </w:r>
      <w:r w:rsidR="000F2F23" w:rsidRPr="00B71F99">
        <w:rPr>
          <w:rFonts w:asciiTheme="minorHAnsi" w:eastAsia="Arial" w:hAnsiTheme="minorHAnsi" w:cstheme="minorHAnsi"/>
        </w:rPr>
        <w:t xml:space="preserve">merely </w:t>
      </w:r>
      <w:r w:rsidR="000B6A5A" w:rsidRPr="00B71F99">
        <w:rPr>
          <w:rFonts w:asciiTheme="minorHAnsi" w:eastAsia="Arial" w:hAnsiTheme="minorHAnsi" w:cstheme="minorHAnsi"/>
        </w:rPr>
        <w:t>visiting your site, so there cannot be a requirement to register an account to</w:t>
      </w:r>
      <w:r w:rsidR="000F2F23" w:rsidRPr="00B71F99">
        <w:rPr>
          <w:rFonts w:asciiTheme="minorHAnsi" w:eastAsia="Arial" w:hAnsiTheme="minorHAnsi" w:cstheme="minorHAnsi"/>
        </w:rPr>
        <w:t xml:space="preserve"> </w:t>
      </w:r>
      <w:r w:rsidR="000B6A5A" w:rsidRPr="00B71F99">
        <w:rPr>
          <w:rFonts w:asciiTheme="minorHAnsi" w:eastAsia="Arial" w:hAnsiTheme="minorHAnsi" w:cstheme="minorHAnsi"/>
        </w:rPr>
        <w:t>report</w:t>
      </w:r>
      <w:r w:rsidR="000F2F23" w:rsidRPr="00B71F99">
        <w:rPr>
          <w:rFonts w:asciiTheme="minorHAnsi" w:eastAsia="Arial" w:hAnsiTheme="minorHAnsi" w:cstheme="minorHAnsi"/>
        </w:rPr>
        <w:t xml:space="preserve"> concerns about non-compliant listings.</w:t>
      </w:r>
    </w:p>
    <w:p w14:paraId="56BD2E79" w14:textId="77777777" w:rsidR="000B6A5A" w:rsidRPr="00B71F99" w:rsidRDefault="000B6A5A" w:rsidP="00B51413">
      <w:pPr>
        <w:spacing w:after="0" w:line="276" w:lineRule="auto"/>
        <w:jc w:val="both"/>
        <w:rPr>
          <w:rFonts w:asciiTheme="minorHAnsi" w:hAnsiTheme="minorHAnsi" w:cstheme="minorHAnsi"/>
          <w:shd w:val="clear" w:color="auto" w:fill="FFFFFF"/>
        </w:rPr>
      </w:pPr>
    </w:p>
    <w:p w14:paraId="34D8CD3A" w14:textId="5C09CAC0" w:rsidR="00D67836" w:rsidRPr="00B71F99" w:rsidRDefault="004051CF" w:rsidP="00B51413">
      <w:pPr>
        <w:spacing w:after="0" w:line="276" w:lineRule="auto"/>
        <w:jc w:val="both"/>
        <w:rPr>
          <w:rFonts w:asciiTheme="minorHAnsi" w:hAnsiTheme="minorHAnsi" w:cstheme="minorHAnsi"/>
          <w:shd w:val="clear" w:color="auto" w:fill="FFFFFF"/>
        </w:rPr>
      </w:pPr>
      <w:r w:rsidRPr="00B71F99">
        <w:rPr>
          <w:rFonts w:asciiTheme="minorHAnsi" w:hAnsiTheme="minorHAnsi" w:cstheme="minorHAnsi"/>
          <w:shd w:val="clear" w:color="auto" w:fill="FFFFFF"/>
        </w:rPr>
        <w:t>We recommend providing a drop-down menu to improve the ease of reporting. This ought to include categories for the most commonly reported type of breaches</w:t>
      </w:r>
      <w:r w:rsidR="00C82E34" w:rsidRPr="00B71F99">
        <w:rPr>
          <w:rFonts w:asciiTheme="minorHAnsi" w:hAnsiTheme="minorHAnsi" w:cstheme="minorHAnsi"/>
          <w:shd w:val="clear" w:color="auto" w:fill="FFFFFF"/>
        </w:rPr>
        <w:t xml:space="preserve"> eg: </w:t>
      </w:r>
    </w:p>
    <w:p w14:paraId="0E6C24CA" w14:textId="5EC5C2EF" w:rsidR="00C82E34" w:rsidRPr="00B71F99" w:rsidRDefault="00C82E34" w:rsidP="00B51413">
      <w:pPr>
        <w:pStyle w:val="ListParagraph"/>
        <w:numPr>
          <w:ilvl w:val="0"/>
          <w:numId w:val="19"/>
        </w:numPr>
        <w:spacing w:line="276" w:lineRule="auto"/>
        <w:ind w:left="0"/>
        <w:jc w:val="both"/>
        <w:rPr>
          <w:rFonts w:asciiTheme="minorHAnsi" w:hAnsiTheme="minorHAnsi" w:cstheme="minorHAnsi"/>
        </w:rPr>
      </w:pPr>
      <w:r w:rsidRPr="00B71F99">
        <w:rPr>
          <w:rFonts w:asciiTheme="minorHAnsi" w:hAnsiTheme="minorHAnsi" w:cstheme="minorHAnsi"/>
          <w:bdr w:val="none" w:sz="0" w:space="0" w:color="auto" w:frame="1"/>
          <w:lang w:val="en-US"/>
        </w:rPr>
        <w:t>Unsafe product</w:t>
      </w:r>
      <w:r w:rsidRPr="00B71F99">
        <w:rPr>
          <w:rFonts w:asciiTheme="minorHAnsi" w:hAnsiTheme="minorHAnsi" w:cstheme="minorHAnsi"/>
          <w:bCs/>
          <w:lang w:val="en" w:eastAsia="en-US"/>
        </w:rPr>
        <w:t xml:space="preserve">            </w:t>
      </w:r>
      <w:r w:rsidRPr="00B71F99">
        <w:rPr>
          <w:rFonts w:asciiTheme="minorHAnsi" w:hAnsiTheme="minorHAnsi" w:cstheme="minorHAnsi"/>
        </w:rPr>
        <w:t xml:space="preserve">                                       </w:t>
      </w:r>
    </w:p>
    <w:p w14:paraId="63D42BEE" w14:textId="7DE06406" w:rsidR="00C82E34" w:rsidRPr="00B71F99" w:rsidRDefault="00C82E34" w:rsidP="00B51413">
      <w:pPr>
        <w:pStyle w:val="ListParagraph"/>
        <w:numPr>
          <w:ilvl w:val="0"/>
          <w:numId w:val="19"/>
        </w:numPr>
        <w:spacing w:line="276" w:lineRule="auto"/>
        <w:ind w:left="0"/>
        <w:jc w:val="both"/>
        <w:rPr>
          <w:rFonts w:asciiTheme="minorHAnsi" w:hAnsiTheme="minorHAnsi" w:cstheme="minorHAnsi"/>
        </w:rPr>
      </w:pPr>
      <w:r w:rsidRPr="00B71F99">
        <w:rPr>
          <w:rFonts w:asciiTheme="minorHAnsi" w:hAnsiTheme="minorHAnsi" w:cstheme="minorHAnsi"/>
          <w:shd w:val="clear" w:color="auto" w:fill="FFFFFF"/>
        </w:rPr>
        <w:t xml:space="preserve">Misdescribed product </w:t>
      </w:r>
      <w:r w:rsidRPr="00B71F99">
        <w:rPr>
          <w:rFonts w:asciiTheme="minorHAnsi" w:hAnsiTheme="minorHAnsi" w:cstheme="minorHAnsi"/>
          <w:bCs/>
          <w:lang w:val="en" w:eastAsia="en-US"/>
        </w:rPr>
        <w:t xml:space="preserve">            </w:t>
      </w:r>
      <w:r w:rsidRPr="00B71F99">
        <w:rPr>
          <w:rFonts w:asciiTheme="minorHAnsi" w:hAnsiTheme="minorHAnsi" w:cstheme="minorHAnsi"/>
        </w:rPr>
        <w:t xml:space="preserve">                            </w:t>
      </w:r>
    </w:p>
    <w:p w14:paraId="3F7205E2" w14:textId="77777777" w:rsidR="00C82E34" w:rsidRPr="00B71F99" w:rsidRDefault="00C82E34" w:rsidP="00B51413">
      <w:pPr>
        <w:pStyle w:val="ListParagraph"/>
        <w:numPr>
          <w:ilvl w:val="0"/>
          <w:numId w:val="19"/>
        </w:numPr>
        <w:spacing w:line="276" w:lineRule="auto"/>
        <w:ind w:left="0"/>
        <w:jc w:val="both"/>
        <w:rPr>
          <w:rFonts w:asciiTheme="minorHAnsi" w:hAnsiTheme="minorHAnsi" w:cstheme="minorHAnsi"/>
        </w:rPr>
      </w:pPr>
      <w:r w:rsidRPr="00B71F99">
        <w:rPr>
          <w:rFonts w:asciiTheme="minorHAnsi" w:hAnsiTheme="minorHAnsi" w:cstheme="minorHAnsi"/>
          <w:shd w:val="clear" w:color="auto" w:fill="FFFFFF"/>
        </w:rPr>
        <w:t>Misleading price</w:t>
      </w:r>
      <w:r w:rsidRPr="00B71F99">
        <w:rPr>
          <w:rFonts w:asciiTheme="minorHAnsi" w:hAnsiTheme="minorHAnsi" w:cstheme="minorHAnsi"/>
          <w:bCs/>
          <w:lang w:val="en" w:eastAsia="en-US"/>
        </w:rPr>
        <w:t xml:space="preserve">            </w:t>
      </w:r>
      <w:r w:rsidRPr="00B71F99">
        <w:rPr>
          <w:rFonts w:asciiTheme="minorHAnsi" w:hAnsiTheme="minorHAnsi" w:cstheme="minorHAnsi"/>
        </w:rPr>
        <w:t xml:space="preserve">               </w:t>
      </w:r>
    </w:p>
    <w:p w14:paraId="27E41872" w14:textId="77777777" w:rsidR="00C82E34" w:rsidRPr="00B71F99" w:rsidRDefault="00C82E34" w:rsidP="00B51413">
      <w:pPr>
        <w:pStyle w:val="ListParagraph"/>
        <w:numPr>
          <w:ilvl w:val="0"/>
          <w:numId w:val="19"/>
        </w:numPr>
        <w:spacing w:line="276" w:lineRule="auto"/>
        <w:ind w:left="0"/>
        <w:jc w:val="both"/>
        <w:rPr>
          <w:rFonts w:asciiTheme="minorHAnsi" w:hAnsiTheme="minorHAnsi" w:cstheme="minorHAnsi"/>
          <w:shd w:val="clear" w:color="auto" w:fill="FFFFFF"/>
        </w:rPr>
      </w:pPr>
      <w:r w:rsidRPr="00B71F99">
        <w:rPr>
          <w:rFonts w:asciiTheme="minorHAnsi" w:hAnsiTheme="minorHAnsi" w:cstheme="minorHAnsi"/>
          <w:shd w:val="clear" w:color="auto" w:fill="FFFFFF"/>
        </w:rPr>
        <w:t>Counterfeit / Copyright</w:t>
      </w:r>
    </w:p>
    <w:p w14:paraId="3AE57F67" w14:textId="77777777" w:rsidR="00C82E34" w:rsidRPr="00B71F99" w:rsidRDefault="00C82E34" w:rsidP="00B51413">
      <w:pPr>
        <w:pStyle w:val="ListParagraph"/>
        <w:numPr>
          <w:ilvl w:val="0"/>
          <w:numId w:val="19"/>
        </w:numPr>
        <w:spacing w:line="276" w:lineRule="auto"/>
        <w:ind w:left="0"/>
        <w:jc w:val="both"/>
        <w:rPr>
          <w:rFonts w:asciiTheme="minorHAnsi" w:hAnsiTheme="minorHAnsi" w:cstheme="minorHAnsi"/>
        </w:rPr>
      </w:pPr>
      <w:r w:rsidRPr="00B71F99">
        <w:rPr>
          <w:rFonts w:asciiTheme="minorHAnsi" w:hAnsiTheme="minorHAnsi" w:cstheme="minorHAnsi"/>
          <w:shd w:val="clear" w:color="auto" w:fill="FFFFFF"/>
        </w:rPr>
        <w:t>Stolen goods</w:t>
      </w:r>
      <w:r w:rsidRPr="00B71F99">
        <w:rPr>
          <w:rFonts w:asciiTheme="minorHAnsi" w:hAnsiTheme="minorHAnsi" w:cstheme="minorHAnsi"/>
          <w:bCs/>
          <w:lang w:val="en" w:eastAsia="en-US"/>
        </w:rPr>
        <w:t xml:space="preserve">            </w:t>
      </w:r>
      <w:r w:rsidRPr="00B71F99">
        <w:rPr>
          <w:rFonts w:asciiTheme="minorHAnsi" w:hAnsiTheme="minorHAnsi" w:cstheme="minorHAnsi"/>
        </w:rPr>
        <w:t xml:space="preserve">                                            </w:t>
      </w:r>
    </w:p>
    <w:p w14:paraId="2D4D464C" w14:textId="77777777" w:rsidR="00C82E34" w:rsidRPr="00B71F99" w:rsidRDefault="00C82E34" w:rsidP="00B51413">
      <w:pPr>
        <w:pStyle w:val="ListParagraph"/>
        <w:numPr>
          <w:ilvl w:val="0"/>
          <w:numId w:val="19"/>
        </w:numPr>
        <w:spacing w:line="276" w:lineRule="auto"/>
        <w:ind w:left="0"/>
        <w:jc w:val="both"/>
        <w:rPr>
          <w:rFonts w:asciiTheme="minorHAnsi" w:hAnsiTheme="minorHAnsi" w:cstheme="minorHAnsi"/>
          <w:shd w:val="clear" w:color="auto" w:fill="FFFFFF"/>
        </w:rPr>
      </w:pPr>
      <w:r w:rsidRPr="00B71F99">
        <w:rPr>
          <w:rFonts w:asciiTheme="minorHAnsi" w:hAnsiTheme="minorHAnsi" w:cstheme="minorHAnsi"/>
          <w:shd w:val="clear" w:color="auto" w:fill="FFFFFF"/>
        </w:rPr>
        <w:t>Age Restricted Products</w:t>
      </w:r>
    </w:p>
    <w:p w14:paraId="246A3870" w14:textId="45AA3387" w:rsidR="00C82E34" w:rsidRPr="00B71F99" w:rsidRDefault="00C82E34" w:rsidP="00B51413">
      <w:pPr>
        <w:pStyle w:val="ListParagraph"/>
        <w:numPr>
          <w:ilvl w:val="0"/>
          <w:numId w:val="19"/>
        </w:numPr>
        <w:spacing w:line="276" w:lineRule="auto"/>
        <w:ind w:left="0"/>
        <w:jc w:val="both"/>
        <w:rPr>
          <w:rFonts w:asciiTheme="minorHAnsi" w:hAnsiTheme="minorHAnsi" w:cstheme="minorHAnsi"/>
          <w:shd w:val="clear" w:color="auto" w:fill="FFFFFF"/>
        </w:rPr>
      </w:pPr>
      <w:r w:rsidRPr="00B71F99">
        <w:rPr>
          <w:rFonts w:asciiTheme="minorHAnsi" w:hAnsiTheme="minorHAnsi" w:cstheme="minorHAnsi"/>
          <w:shd w:val="clear" w:color="auto" w:fill="FFFFFF"/>
        </w:rPr>
        <w:t xml:space="preserve">Missing or false seller details </w:t>
      </w:r>
    </w:p>
    <w:p w14:paraId="1004BA7A" w14:textId="20728DCC" w:rsidR="00C82E34" w:rsidRPr="00B71F99" w:rsidRDefault="00C82E34" w:rsidP="00B51413">
      <w:pPr>
        <w:spacing w:after="0" w:line="276" w:lineRule="auto"/>
        <w:jc w:val="both"/>
        <w:rPr>
          <w:rFonts w:asciiTheme="minorHAnsi" w:hAnsiTheme="minorHAnsi" w:cstheme="minorHAnsi"/>
          <w:shd w:val="clear" w:color="auto" w:fill="FFFFFF"/>
        </w:rPr>
      </w:pPr>
    </w:p>
    <w:p w14:paraId="65B69CC7" w14:textId="0CECDDC1" w:rsidR="00C82E34" w:rsidRDefault="003359E8" w:rsidP="00B51413">
      <w:pPr>
        <w:spacing w:after="0" w:line="276" w:lineRule="auto"/>
        <w:jc w:val="both"/>
        <w:rPr>
          <w:rFonts w:asciiTheme="minorHAnsi" w:hAnsiTheme="minorHAnsi" w:cstheme="minorHAnsi"/>
          <w:shd w:val="clear" w:color="auto" w:fill="FFFFFF"/>
        </w:rPr>
      </w:pPr>
      <w:r w:rsidRPr="00B71F99">
        <w:rPr>
          <w:rFonts w:asciiTheme="minorHAnsi" w:hAnsiTheme="minorHAnsi" w:cstheme="minorHAnsi"/>
          <w:shd w:val="clear" w:color="auto" w:fill="FFFFFF"/>
        </w:rPr>
        <w:t xml:space="preserve">It would be impossible to provide a drop-down menu covering all manner of non-compliance. </w:t>
      </w:r>
      <w:r w:rsidR="00C82E34" w:rsidRPr="00B71F99">
        <w:rPr>
          <w:rFonts w:asciiTheme="minorHAnsi" w:hAnsiTheme="minorHAnsi" w:cstheme="minorHAnsi"/>
          <w:shd w:val="clear" w:color="auto" w:fill="FFFFFF"/>
        </w:rPr>
        <w:t>There</w:t>
      </w:r>
      <w:r w:rsidRPr="00B71F99">
        <w:rPr>
          <w:rFonts w:asciiTheme="minorHAnsi" w:hAnsiTheme="minorHAnsi" w:cstheme="minorHAnsi"/>
          <w:shd w:val="clear" w:color="auto" w:fill="FFFFFF"/>
        </w:rPr>
        <w:t>fore,</w:t>
      </w:r>
      <w:r w:rsidR="00C82E34" w:rsidRPr="00B71F99">
        <w:rPr>
          <w:rFonts w:asciiTheme="minorHAnsi" w:hAnsiTheme="minorHAnsi" w:cstheme="minorHAnsi"/>
          <w:shd w:val="clear" w:color="auto" w:fill="FFFFFF"/>
        </w:rPr>
        <w:t xml:space="preserve"> you should provide an </w:t>
      </w:r>
      <w:r w:rsidRPr="00B71F99">
        <w:rPr>
          <w:rFonts w:asciiTheme="minorHAnsi" w:hAnsiTheme="minorHAnsi" w:cstheme="minorHAnsi"/>
          <w:shd w:val="clear" w:color="auto" w:fill="FFFFFF"/>
        </w:rPr>
        <w:t>“</w:t>
      </w:r>
      <w:r w:rsidR="00C82E34" w:rsidRPr="00B71F99">
        <w:rPr>
          <w:rFonts w:asciiTheme="minorHAnsi" w:hAnsiTheme="minorHAnsi" w:cstheme="minorHAnsi"/>
          <w:shd w:val="clear" w:color="auto" w:fill="FFFFFF"/>
        </w:rPr>
        <w:t>Other</w:t>
      </w:r>
      <w:r w:rsidRPr="00B71F99">
        <w:rPr>
          <w:rFonts w:asciiTheme="minorHAnsi" w:hAnsiTheme="minorHAnsi" w:cstheme="minorHAnsi"/>
          <w:shd w:val="clear" w:color="auto" w:fill="FFFFFF"/>
        </w:rPr>
        <w:t>”</w:t>
      </w:r>
      <w:r w:rsidR="00C82E34" w:rsidRPr="00B71F99">
        <w:rPr>
          <w:rFonts w:asciiTheme="minorHAnsi" w:hAnsiTheme="minorHAnsi" w:cstheme="minorHAnsi"/>
          <w:shd w:val="clear" w:color="auto" w:fill="FFFFFF"/>
        </w:rPr>
        <w:t xml:space="preserve"> category</w:t>
      </w:r>
      <w:r w:rsidR="0064191A" w:rsidRPr="00B71F99">
        <w:rPr>
          <w:rFonts w:asciiTheme="minorHAnsi" w:hAnsiTheme="minorHAnsi" w:cstheme="minorHAnsi"/>
          <w:shd w:val="clear" w:color="auto" w:fill="FFFFFF"/>
        </w:rPr>
        <w:t xml:space="preserve">. This should </w:t>
      </w:r>
      <w:r w:rsidRPr="00B71F99">
        <w:rPr>
          <w:rFonts w:asciiTheme="minorHAnsi" w:hAnsiTheme="minorHAnsi" w:cstheme="minorHAnsi"/>
          <w:shd w:val="clear" w:color="auto" w:fill="FFFFFF"/>
        </w:rPr>
        <w:t>give</w:t>
      </w:r>
      <w:r w:rsidR="0064191A" w:rsidRPr="00B71F99">
        <w:rPr>
          <w:rFonts w:asciiTheme="minorHAnsi" w:hAnsiTheme="minorHAnsi" w:cstheme="minorHAnsi"/>
          <w:shd w:val="clear" w:color="auto" w:fill="FFFFFF"/>
        </w:rPr>
        <w:t xml:space="preserve"> users adequate space (no less than 2</w:t>
      </w:r>
      <w:r w:rsidR="00BC6D58" w:rsidRPr="00B71F99">
        <w:rPr>
          <w:rFonts w:asciiTheme="minorHAnsi" w:hAnsiTheme="minorHAnsi" w:cstheme="minorHAnsi"/>
          <w:shd w:val="clear" w:color="auto" w:fill="FFFFFF"/>
        </w:rPr>
        <w:t>0</w:t>
      </w:r>
      <w:r w:rsidR="0064191A" w:rsidRPr="00B71F99">
        <w:rPr>
          <w:rFonts w:asciiTheme="minorHAnsi" w:hAnsiTheme="minorHAnsi" w:cstheme="minorHAnsi"/>
          <w:shd w:val="clear" w:color="auto" w:fill="FFFFFF"/>
        </w:rPr>
        <w:t>0 words) to provide details of the breach</w:t>
      </w:r>
      <w:r w:rsidR="00E61971">
        <w:rPr>
          <w:rFonts w:asciiTheme="minorHAnsi" w:hAnsiTheme="minorHAnsi" w:cstheme="minorHAnsi"/>
          <w:shd w:val="clear" w:color="auto" w:fill="FFFFFF"/>
        </w:rPr>
        <w:t>.</w:t>
      </w:r>
    </w:p>
    <w:p w14:paraId="571585F6" w14:textId="6FC11D1C" w:rsidR="00873053" w:rsidRDefault="00873053" w:rsidP="00B51413">
      <w:pPr>
        <w:spacing w:after="0" w:line="276" w:lineRule="auto"/>
        <w:jc w:val="both"/>
        <w:rPr>
          <w:rFonts w:asciiTheme="minorHAnsi" w:hAnsiTheme="minorHAnsi" w:cstheme="minorHAnsi"/>
          <w:shd w:val="clear" w:color="auto" w:fill="FFFFFF"/>
        </w:rPr>
      </w:pPr>
    </w:p>
    <w:p w14:paraId="4449ED35" w14:textId="631DD781" w:rsidR="00873053" w:rsidRPr="00AC2209" w:rsidRDefault="00873053" w:rsidP="00B51413">
      <w:pPr>
        <w:spacing w:after="0" w:line="276" w:lineRule="auto"/>
        <w:jc w:val="both"/>
        <w:rPr>
          <w:rFonts w:asciiTheme="minorHAnsi" w:hAnsiTheme="minorHAnsi" w:cstheme="minorHAnsi"/>
          <w:shd w:val="clear" w:color="auto" w:fill="FFFFFF"/>
        </w:rPr>
      </w:pPr>
    </w:p>
    <w:p w14:paraId="022F3CF6" w14:textId="77777777" w:rsidR="00FC3286" w:rsidRPr="00AC2209" w:rsidRDefault="00FC3286" w:rsidP="00AF415B">
      <w:pPr>
        <w:spacing w:after="0" w:line="276" w:lineRule="auto"/>
        <w:ind w:firstLine="720"/>
        <w:jc w:val="both"/>
        <w:rPr>
          <w:rFonts w:asciiTheme="minorHAnsi" w:hAnsiTheme="minorHAnsi" w:cstheme="minorHAnsi"/>
          <w:b/>
          <w:bCs/>
        </w:rPr>
      </w:pPr>
      <w:r w:rsidRPr="00AC2209">
        <w:rPr>
          <w:rFonts w:asciiTheme="minorHAnsi" w:hAnsiTheme="minorHAnsi" w:cstheme="minorHAnsi"/>
          <w:b/>
          <w:bCs/>
        </w:rPr>
        <w:t>Email vs Webform</w:t>
      </w:r>
    </w:p>
    <w:p w14:paraId="69424B62" w14:textId="77777777" w:rsidR="00FC3286" w:rsidRPr="00AC2209" w:rsidRDefault="00FC3286" w:rsidP="00FC3286">
      <w:pPr>
        <w:tabs>
          <w:tab w:val="left" w:pos="0"/>
        </w:tabs>
        <w:spacing w:after="0" w:line="240" w:lineRule="auto"/>
        <w:jc w:val="both"/>
        <w:rPr>
          <w:rFonts w:asciiTheme="minorHAnsi" w:eastAsia="Times New Roman" w:hAnsiTheme="minorHAnsi" w:cstheme="minorHAnsi"/>
          <w:lang w:eastAsia="en-US"/>
        </w:rPr>
      </w:pPr>
      <w:r w:rsidRPr="00AC2209">
        <w:rPr>
          <w:rFonts w:asciiTheme="minorHAnsi" w:eastAsia="Times New Roman" w:hAnsiTheme="minorHAnsi" w:cstheme="minorHAnsi"/>
          <w:color w:val="000000"/>
          <w:bdr w:val="none" w:sz="0" w:space="0" w:color="auto" w:frame="1"/>
        </w:rPr>
        <w:t xml:space="preserve">A webform providing equivalent </w:t>
      </w:r>
      <w:r w:rsidRPr="00AC2209">
        <w:rPr>
          <w:rFonts w:asciiTheme="minorHAnsi" w:eastAsia="Times New Roman" w:hAnsiTheme="minorHAnsi" w:cstheme="minorHAnsi"/>
          <w:lang w:val="en-US"/>
        </w:rPr>
        <w:t>functionality is as follows:</w:t>
      </w:r>
    </w:p>
    <w:p w14:paraId="2F52DA47" w14:textId="77777777" w:rsidR="00FC3286" w:rsidRPr="00AC2209" w:rsidRDefault="00FC3286" w:rsidP="00FC3286">
      <w:pPr>
        <w:numPr>
          <w:ilvl w:val="0"/>
          <w:numId w:val="27"/>
        </w:numPr>
        <w:tabs>
          <w:tab w:val="num" w:pos="720"/>
        </w:tabs>
        <w:spacing w:after="0" w:line="240" w:lineRule="auto"/>
        <w:ind w:left="0"/>
        <w:jc w:val="both"/>
        <w:rPr>
          <w:rFonts w:asciiTheme="minorHAnsi" w:eastAsia="Times New Roman" w:hAnsiTheme="minorHAnsi" w:cstheme="minorHAnsi"/>
          <w:lang w:eastAsia="en-US"/>
        </w:rPr>
      </w:pPr>
      <w:r w:rsidRPr="00AC2209">
        <w:rPr>
          <w:rFonts w:asciiTheme="minorHAnsi" w:eastAsia="Times New Roman" w:hAnsiTheme="minorHAnsi" w:cstheme="minorHAnsi"/>
          <w:lang w:eastAsia="en-US"/>
        </w:rPr>
        <w:t xml:space="preserve">copy of webform content sent to customer’s email address, so the communication is on a </w:t>
      </w:r>
      <w:r w:rsidRPr="00AC2209">
        <w:rPr>
          <w:rFonts w:asciiTheme="minorHAnsi" w:eastAsia="Times New Roman" w:hAnsiTheme="minorHAnsi" w:cstheme="minorHAnsi"/>
          <w:i/>
          <w:iCs/>
          <w:lang w:eastAsia="en-US"/>
        </w:rPr>
        <w:t>durable medium</w:t>
      </w:r>
      <w:r w:rsidRPr="00AC2209">
        <w:rPr>
          <w:rFonts w:asciiTheme="minorHAnsi" w:eastAsia="Times New Roman" w:hAnsiTheme="minorHAnsi" w:cstheme="minorHAnsi"/>
          <w:lang w:eastAsia="en-US"/>
        </w:rPr>
        <w:t xml:space="preserve"> (ie. they have a copy)</w:t>
      </w:r>
    </w:p>
    <w:p w14:paraId="188CA0F3" w14:textId="77777777" w:rsidR="00FC3286" w:rsidRPr="00AC2209" w:rsidRDefault="00FC3286" w:rsidP="00FC3286">
      <w:pPr>
        <w:numPr>
          <w:ilvl w:val="0"/>
          <w:numId w:val="27"/>
        </w:numPr>
        <w:tabs>
          <w:tab w:val="num" w:pos="720"/>
        </w:tabs>
        <w:spacing w:after="0" w:line="240" w:lineRule="auto"/>
        <w:ind w:left="0"/>
        <w:jc w:val="both"/>
        <w:rPr>
          <w:rFonts w:asciiTheme="minorHAnsi" w:eastAsia="Times New Roman" w:hAnsiTheme="minorHAnsi" w:cstheme="minorHAnsi"/>
          <w:lang w:eastAsia="en-US"/>
        </w:rPr>
      </w:pPr>
      <w:r w:rsidRPr="00AC2209">
        <w:rPr>
          <w:rFonts w:asciiTheme="minorHAnsi" w:eastAsia="Times New Roman" w:hAnsiTheme="minorHAnsi" w:cstheme="minorHAnsi"/>
          <w:lang w:eastAsia="en-US"/>
        </w:rPr>
        <w:t xml:space="preserve">webform does not REQUIRE information unnecessary to customer’s communication. This risk can be reduced by directing customer through an option menu. Different data is required depending upon the options the consumer has chosen. </w:t>
      </w:r>
    </w:p>
    <w:p w14:paraId="660744DF" w14:textId="77777777" w:rsidR="00FC3286" w:rsidRPr="00AC2209" w:rsidRDefault="00FC3286" w:rsidP="00FC3286">
      <w:pPr>
        <w:numPr>
          <w:ilvl w:val="0"/>
          <w:numId w:val="27"/>
        </w:numPr>
        <w:tabs>
          <w:tab w:val="num" w:pos="720"/>
        </w:tabs>
        <w:spacing w:after="0" w:line="240" w:lineRule="auto"/>
        <w:ind w:left="0"/>
        <w:jc w:val="both"/>
        <w:rPr>
          <w:rFonts w:asciiTheme="minorHAnsi" w:eastAsia="Times New Roman" w:hAnsiTheme="minorHAnsi" w:cstheme="minorHAnsi"/>
          <w:lang w:eastAsia="en-US"/>
        </w:rPr>
      </w:pPr>
      <w:r w:rsidRPr="00AC2209">
        <w:rPr>
          <w:rFonts w:asciiTheme="minorHAnsi" w:eastAsia="Times New Roman" w:hAnsiTheme="minorHAnsi" w:cstheme="minorHAnsi"/>
          <w:lang w:eastAsia="en-US"/>
        </w:rPr>
        <w:t>webform can ask but does not REQUIRE the sender to supply data they may not possess (e.g.  a telephone number)</w:t>
      </w:r>
    </w:p>
    <w:p w14:paraId="3FE9FA80" w14:textId="77777777" w:rsidR="00FC3286" w:rsidRPr="009D3DC5" w:rsidRDefault="00FC3286" w:rsidP="00FC3286">
      <w:pPr>
        <w:numPr>
          <w:ilvl w:val="0"/>
          <w:numId w:val="27"/>
        </w:numPr>
        <w:tabs>
          <w:tab w:val="num" w:pos="720"/>
        </w:tabs>
        <w:spacing w:after="0" w:line="240" w:lineRule="auto"/>
        <w:ind w:left="0"/>
        <w:jc w:val="both"/>
        <w:rPr>
          <w:rFonts w:eastAsia="Times New Roman"/>
          <w:lang w:eastAsia="en-US"/>
        </w:rPr>
      </w:pPr>
      <w:r w:rsidRPr="009D3DC5">
        <w:rPr>
          <w:rFonts w:eastAsia="Times New Roman"/>
          <w:lang w:eastAsia="en-US"/>
        </w:rPr>
        <w:t>facility to send document and image attachments (e.g.  a photo of a faulty product or receipt)</w:t>
      </w:r>
    </w:p>
    <w:p w14:paraId="0E3BD206" w14:textId="77777777" w:rsidR="00FC3286" w:rsidRPr="009D3DC5" w:rsidRDefault="00FC3286" w:rsidP="00FC3286">
      <w:pPr>
        <w:tabs>
          <w:tab w:val="left" w:pos="0"/>
        </w:tabs>
        <w:spacing w:after="0" w:line="240" w:lineRule="auto"/>
        <w:jc w:val="both"/>
        <w:rPr>
          <w:rFonts w:eastAsia="Times New Roman"/>
          <w:lang w:eastAsia="en-US"/>
        </w:rPr>
      </w:pPr>
    </w:p>
    <w:p w14:paraId="27F4FBA2" w14:textId="43EB81B9" w:rsidR="00FC3286" w:rsidRDefault="00FC3286" w:rsidP="00FC3286">
      <w:pPr>
        <w:spacing w:after="0" w:line="276" w:lineRule="auto"/>
        <w:jc w:val="both"/>
        <w:rPr>
          <w:rFonts w:eastAsia="Times New Roman"/>
        </w:rPr>
      </w:pPr>
    </w:p>
    <w:p w14:paraId="405BB0A1" w14:textId="1893E71C" w:rsidR="00FC3286" w:rsidRDefault="00FC3286" w:rsidP="00FC3286">
      <w:pPr>
        <w:spacing w:after="0" w:line="276" w:lineRule="auto"/>
        <w:jc w:val="both"/>
        <w:rPr>
          <w:rFonts w:eastAsia="Times New Roman"/>
        </w:rPr>
      </w:pPr>
    </w:p>
    <w:p w14:paraId="6BDFFC26" w14:textId="77777777" w:rsidR="00FC3286" w:rsidRPr="00B71F99" w:rsidRDefault="00FC3286" w:rsidP="00AF415B">
      <w:pPr>
        <w:spacing w:after="0" w:line="276" w:lineRule="auto"/>
        <w:ind w:firstLine="720"/>
        <w:jc w:val="both"/>
        <w:rPr>
          <w:rFonts w:asciiTheme="minorHAnsi" w:hAnsiTheme="minorHAnsi" w:cstheme="minorHAnsi"/>
          <w:b/>
          <w:bCs/>
        </w:rPr>
      </w:pPr>
      <w:r w:rsidRPr="00B71F99">
        <w:rPr>
          <w:rFonts w:asciiTheme="minorHAnsi" w:hAnsiTheme="minorHAnsi" w:cstheme="minorHAnsi"/>
          <w:b/>
          <w:bCs/>
        </w:rPr>
        <w:t>Relevant and timely</w:t>
      </w:r>
      <w:r w:rsidRPr="00B71F99">
        <w:rPr>
          <w:rFonts w:asciiTheme="minorHAnsi" w:hAnsiTheme="minorHAnsi" w:cstheme="minorHAnsi"/>
          <w:b/>
          <w:bCs/>
          <w:vertAlign w:val="superscript"/>
        </w:rPr>
        <w:t xml:space="preserve"> </w:t>
      </w:r>
      <w:r w:rsidRPr="00B71F99">
        <w:rPr>
          <w:rFonts w:asciiTheme="minorHAnsi" w:hAnsiTheme="minorHAnsi" w:cstheme="minorHAnsi"/>
          <w:b/>
          <w:bCs/>
        </w:rPr>
        <w:t>educational warnings</w:t>
      </w:r>
    </w:p>
    <w:p w14:paraId="0AD92B94" w14:textId="77777777" w:rsidR="00FC3286" w:rsidRPr="00B71F99" w:rsidRDefault="00FC3286" w:rsidP="00FC3286">
      <w:pPr>
        <w:shd w:val="clear" w:color="auto" w:fill="FFFFFF"/>
        <w:spacing w:after="0" w:line="276" w:lineRule="auto"/>
        <w:rPr>
          <w:rFonts w:asciiTheme="minorHAnsi" w:hAnsiTheme="minorHAnsi" w:cstheme="minorHAnsi"/>
        </w:rPr>
      </w:pPr>
      <w:r w:rsidRPr="00B71F99">
        <w:rPr>
          <w:rFonts w:asciiTheme="minorHAnsi" w:hAnsiTheme="minorHAnsi" w:cstheme="minorHAnsi"/>
        </w:rPr>
        <w:t>The most effective educational messages are those that are provided at the time of the transaction and are specific to that transaction. For example, when a user is searching to purchase a car on Gumtree, the platform provides a prominent and relevant notice on the product page to remind consumers not to bring a significant amount of cash to the meeting. This is to counter a common scam on the website where thieves pretend to have a car for sale in order to rob the consumer.</w:t>
      </w:r>
    </w:p>
    <w:sectPr w:rsidR="00FC3286" w:rsidRPr="00B71F9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1BC9E" w14:textId="77777777" w:rsidR="008223BA" w:rsidRDefault="008223BA">
      <w:pPr>
        <w:spacing w:after="0" w:line="240" w:lineRule="auto"/>
      </w:pPr>
      <w:r>
        <w:separator/>
      </w:r>
    </w:p>
  </w:endnote>
  <w:endnote w:type="continuationSeparator" w:id="0">
    <w:p w14:paraId="01C5F5FB" w14:textId="77777777" w:rsidR="008223BA" w:rsidRDefault="00822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3" w14:textId="77777777" w:rsidR="00BD7163" w:rsidRDefault="00BD716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5" w14:textId="77777777" w:rsidR="00BD7163" w:rsidRDefault="00BD7163">
    <w:pPr>
      <w:spacing w:after="0" w:line="240" w:lineRule="auto"/>
      <w:rPr>
        <w:sz w:val="20"/>
        <w:szCs w:val="20"/>
      </w:rPr>
    </w:pPr>
  </w:p>
  <w:p w14:paraId="00000106" w14:textId="0962CF86" w:rsidR="00BD7163" w:rsidRDefault="00AF2BA3">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734BE">
      <w:rPr>
        <w:noProof/>
        <w:color w:val="000000"/>
      </w:rPr>
      <w:t>1</w:t>
    </w:r>
    <w:r>
      <w:rPr>
        <w:color w:val="000000"/>
      </w:rPr>
      <w:fldChar w:fldCharType="end"/>
    </w:r>
  </w:p>
  <w:p w14:paraId="00000107" w14:textId="77777777" w:rsidR="00BD7163" w:rsidRDefault="00BD7163">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4" w14:textId="77777777" w:rsidR="00BD7163" w:rsidRDefault="00BD716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7728A" w14:textId="77777777" w:rsidR="008223BA" w:rsidRDefault="008223BA">
      <w:pPr>
        <w:spacing w:after="0" w:line="240" w:lineRule="auto"/>
      </w:pPr>
      <w:r>
        <w:separator/>
      </w:r>
    </w:p>
  </w:footnote>
  <w:footnote w:type="continuationSeparator" w:id="0">
    <w:p w14:paraId="02CB0415" w14:textId="77777777" w:rsidR="008223BA" w:rsidRDefault="008223BA">
      <w:pPr>
        <w:spacing w:after="0" w:line="240" w:lineRule="auto"/>
      </w:pPr>
      <w:r>
        <w:continuationSeparator/>
      </w:r>
    </w:p>
  </w:footnote>
  <w:footnote w:id="1">
    <w:p w14:paraId="00000108" w14:textId="77777777" w:rsidR="00BD7163" w:rsidRPr="00A47EB6" w:rsidRDefault="00AF2BA3">
      <w:pPr>
        <w:spacing w:after="0" w:line="240" w:lineRule="auto"/>
        <w:rPr>
          <w:rFonts w:asciiTheme="minorHAnsi" w:hAnsiTheme="minorHAnsi" w:cstheme="minorHAnsi"/>
          <w:sz w:val="20"/>
          <w:szCs w:val="20"/>
        </w:rPr>
      </w:pPr>
      <w:r w:rsidRPr="00A47EB6">
        <w:rPr>
          <w:rStyle w:val="FootnoteReference"/>
          <w:rFonts w:asciiTheme="minorHAnsi" w:hAnsiTheme="minorHAnsi" w:cstheme="minorHAnsi"/>
          <w:sz w:val="20"/>
          <w:szCs w:val="20"/>
        </w:rPr>
        <w:footnoteRef/>
      </w:r>
      <w:r w:rsidRPr="00A47EB6">
        <w:rPr>
          <w:rFonts w:asciiTheme="minorHAnsi" w:hAnsiTheme="minorHAnsi" w:cstheme="minorHAnsi"/>
          <w:sz w:val="20"/>
          <w:szCs w:val="20"/>
        </w:rPr>
        <w:t xml:space="preserve"> </w:t>
      </w:r>
      <w:r w:rsidRPr="00A47EB6">
        <w:rPr>
          <w:rFonts w:asciiTheme="minorHAnsi" w:hAnsiTheme="minorHAnsi" w:cstheme="minorHAnsi"/>
          <w:sz w:val="20"/>
          <w:szCs w:val="20"/>
          <w:highlight w:val="white"/>
        </w:rPr>
        <w:t xml:space="preserve">Definition: facilitates sharing of goods (eg. car) and resources (eg. unused driveway space) between individuals and groups </w:t>
      </w:r>
    </w:p>
  </w:footnote>
  <w:footnote w:id="2">
    <w:p w14:paraId="0000011B" w14:textId="2AED0B89" w:rsidR="00BD7163" w:rsidRPr="00A47EB6" w:rsidRDefault="00AF2BA3">
      <w:pPr>
        <w:spacing w:after="0" w:line="240" w:lineRule="auto"/>
        <w:rPr>
          <w:rFonts w:asciiTheme="minorHAnsi" w:hAnsiTheme="minorHAnsi" w:cstheme="minorHAnsi"/>
          <w:sz w:val="20"/>
          <w:szCs w:val="20"/>
        </w:rPr>
      </w:pPr>
      <w:r w:rsidRPr="00A47EB6">
        <w:rPr>
          <w:rStyle w:val="FootnoteReference"/>
          <w:rFonts w:asciiTheme="minorHAnsi" w:hAnsiTheme="minorHAnsi" w:cstheme="minorHAnsi"/>
          <w:sz w:val="20"/>
          <w:szCs w:val="20"/>
        </w:rPr>
        <w:footnoteRef/>
      </w:r>
      <w:r w:rsidRPr="00A47EB6">
        <w:rPr>
          <w:rFonts w:asciiTheme="minorHAnsi" w:hAnsiTheme="minorHAnsi" w:cstheme="minorHAnsi"/>
          <w:sz w:val="20"/>
          <w:szCs w:val="20"/>
        </w:rPr>
        <w:t xml:space="preserve"> </w:t>
      </w:r>
      <w:r w:rsidR="007E1C5A" w:rsidRPr="00A47EB6">
        <w:rPr>
          <w:rFonts w:asciiTheme="minorHAnsi" w:hAnsiTheme="minorHAnsi" w:cstheme="minorHAnsi"/>
          <w:color w:val="000000"/>
          <w:sz w:val="20"/>
          <w:szCs w:val="20"/>
        </w:rPr>
        <w:t>An ICO survey found that the phrase Privacy notice or Privacy policy may be meaningless to some customers, therefore “Privacy policy – How we use your information” is recommended.</w:t>
      </w:r>
    </w:p>
  </w:footnote>
  <w:footnote w:id="3">
    <w:p w14:paraId="0000010D" w14:textId="65B6051A" w:rsidR="00BD7163" w:rsidRPr="00A47EB6" w:rsidRDefault="00AF2BA3">
      <w:pPr>
        <w:spacing w:after="0" w:line="240" w:lineRule="auto"/>
        <w:rPr>
          <w:rFonts w:asciiTheme="minorHAnsi" w:hAnsiTheme="minorHAnsi" w:cstheme="minorHAnsi"/>
          <w:sz w:val="20"/>
          <w:szCs w:val="20"/>
        </w:rPr>
      </w:pPr>
      <w:r w:rsidRPr="00A47EB6">
        <w:rPr>
          <w:rStyle w:val="FootnoteReference"/>
          <w:rFonts w:asciiTheme="minorHAnsi" w:hAnsiTheme="minorHAnsi" w:cstheme="minorHAnsi"/>
          <w:sz w:val="20"/>
          <w:szCs w:val="20"/>
        </w:rPr>
        <w:footnoteRef/>
      </w:r>
      <w:r w:rsidRPr="00A47EB6">
        <w:rPr>
          <w:rFonts w:asciiTheme="minorHAnsi" w:hAnsiTheme="minorHAnsi" w:cstheme="minorHAnsi"/>
          <w:sz w:val="20"/>
          <w:szCs w:val="20"/>
        </w:rPr>
        <w:t xml:space="preserve"> </w:t>
      </w:r>
      <w:r w:rsidR="00AC0B69" w:rsidRPr="00A47EB6">
        <w:rPr>
          <w:rFonts w:asciiTheme="minorHAnsi" w:hAnsiTheme="minorHAnsi" w:cstheme="minorHAnsi"/>
          <w:sz w:val="20"/>
          <w:szCs w:val="20"/>
        </w:rPr>
        <w:t>https://www.businesscompanion.info/en/quick-guides/distance-sales/consumer-contracts-distance-sales#General</w:t>
      </w:r>
    </w:p>
  </w:footnote>
  <w:footnote w:id="4">
    <w:p w14:paraId="00000114" w14:textId="50B90749" w:rsidR="00BD7163" w:rsidRPr="00A47EB6" w:rsidRDefault="00AF2BA3">
      <w:pPr>
        <w:spacing w:after="0" w:line="240" w:lineRule="auto"/>
        <w:rPr>
          <w:rFonts w:asciiTheme="minorHAnsi" w:hAnsiTheme="minorHAnsi" w:cstheme="minorHAnsi"/>
          <w:sz w:val="20"/>
          <w:szCs w:val="20"/>
        </w:rPr>
      </w:pPr>
      <w:r w:rsidRPr="00A47EB6">
        <w:rPr>
          <w:rStyle w:val="FootnoteReference"/>
          <w:rFonts w:asciiTheme="minorHAnsi" w:hAnsiTheme="minorHAnsi" w:cstheme="minorHAnsi"/>
          <w:sz w:val="20"/>
          <w:szCs w:val="20"/>
        </w:rPr>
        <w:footnoteRef/>
      </w:r>
      <w:r w:rsidRPr="00A47EB6">
        <w:rPr>
          <w:rFonts w:asciiTheme="minorHAnsi" w:hAnsiTheme="minorHAnsi" w:cstheme="minorHAnsi"/>
          <w:sz w:val="20"/>
          <w:szCs w:val="20"/>
        </w:rPr>
        <w:t xml:space="preserve"> </w:t>
      </w:r>
      <w:r w:rsidR="00C96B6A" w:rsidRPr="00A47EB6">
        <w:rPr>
          <w:rFonts w:asciiTheme="minorHAnsi" w:hAnsiTheme="minorHAnsi" w:cstheme="minorHAnsi"/>
          <w:sz w:val="20"/>
          <w:szCs w:val="20"/>
        </w:rPr>
        <w:t>Provision of Services Regulations 2009</w:t>
      </w:r>
    </w:p>
  </w:footnote>
  <w:footnote w:id="5">
    <w:p w14:paraId="2428363D" w14:textId="2D4A1AAA" w:rsidR="00873053" w:rsidRPr="00A47EB6" w:rsidRDefault="00873053">
      <w:pPr>
        <w:pStyle w:val="FootnoteText"/>
        <w:rPr>
          <w:rFonts w:asciiTheme="minorHAnsi" w:hAnsiTheme="minorHAnsi" w:cstheme="minorHAnsi"/>
        </w:rPr>
      </w:pPr>
      <w:r w:rsidRPr="00A47EB6">
        <w:rPr>
          <w:rStyle w:val="FootnoteReference"/>
          <w:rFonts w:asciiTheme="minorHAnsi" w:hAnsiTheme="minorHAnsi" w:cstheme="minorHAnsi"/>
        </w:rPr>
        <w:footnoteRef/>
      </w:r>
      <w:r w:rsidRPr="00A47EB6">
        <w:rPr>
          <w:rFonts w:asciiTheme="minorHAnsi" w:hAnsiTheme="minorHAnsi" w:cstheme="minorHAnsi"/>
        </w:rPr>
        <w:t xml:space="preserve"> See </w:t>
      </w:r>
      <w:r w:rsidR="00DB1896" w:rsidRPr="00A47EB6">
        <w:rPr>
          <w:rFonts w:asciiTheme="minorHAnsi" w:hAnsiTheme="minorHAnsi" w:cstheme="minorHAnsi"/>
        </w:rPr>
        <w:t>Endnotes</w:t>
      </w:r>
    </w:p>
  </w:footnote>
  <w:footnote w:id="6">
    <w:p w14:paraId="00000110" w14:textId="02245659" w:rsidR="00BD7163" w:rsidRPr="00A47EB6" w:rsidRDefault="00AF2BA3">
      <w:pPr>
        <w:spacing w:after="0" w:line="240" w:lineRule="auto"/>
        <w:rPr>
          <w:rFonts w:asciiTheme="minorHAnsi" w:hAnsiTheme="minorHAnsi" w:cstheme="minorHAnsi"/>
          <w:sz w:val="20"/>
          <w:szCs w:val="20"/>
        </w:rPr>
      </w:pPr>
      <w:r w:rsidRPr="00A47EB6">
        <w:rPr>
          <w:rStyle w:val="FootnoteReference"/>
          <w:rFonts w:asciiTheme="minorHAnsi" w:hAnsiTheme="minorHAnsi" w:cstheme="minorHAnsi"/>
          <w:sz w:val="20"/>
          <w:szCs w:val="20"/>
        </w:rPr>
        <w:footnoteRef/>
      </w:r>
      <w:r w:rsidRPr="00A47EB6">
        <w:rPr>
          <w:rFonts w:asciiTheme="minorHAnsi" w:hAnsiTheme="minorHAnsi" w:cstheme="minorHAnsi"/>
          <w:sz w:val="20"/>
          <w:szCs w:val="20"/>
        </w:rPr>
        <w:t xml:space="preserve"> </w:t>
      </w:r>
      <w:r w:rsidR="00A84F47" w:rsidRPr="00A47EB6">
        <w:rPr>
          <w:rFonts w:asciiTheme="minorHAnsi" w:hAnsiTheme="minorHAnsi" w:cstheme="minorHAnsi"/>
          <w:sz w:val="20"/>
          <w:szCs w:val="20"/>
        </w:rPr>
        <w:t>https://www.businesscompanion.info/en/quick-guides/distance-sales/consumer-contracts-distance-sales#Informationrequirements</w:t>
      </w:r>
    </w:p>
  </w:footnote>
  <w:footnote w:id="7">
    <w:p w14:paraId="287FC9C3" w14:textId="65679523" w:rsidR="00F10737" w:rsidRPr="00A47EB6" w:rsidRDefault="00F10737">
      <w:pPr>
        <w:pStyle w:val="FootnoteText"/>
        <w:rPr>
          <w:rFonts w:asciiTheme="minorHAnsi" w:hAnsiTheme="minorHAnsi" w:cstheme="minorHAnsi"/>
        </w:rPr>
      </w:pPr>
      <w:r w:rsidRPr="00A47EB6">
        <w:rPr>
          <w:rStyle w:val="FootnoteReference"/>
          <w:rFonts w:asciiTheme="minorHAnsi" w:hAnsiTheme="minorHAnsi" w:cstheme="minorHAnsi"/>
        </w:rPr>
        <w:footnoteRef/>
      </w:r>
      <w:r w:rsidRPr="00A47EB6">
        <w:rPr>
          <w:rFonts w:asciiTheme="minorHAnsi" w:hAnsiTheme="minorHAnsi" w:cstheme="minorHAnsi"/>
        </w:rPr>
        <w:t xml:space="preserve"> See </w:t>
      </w:r>
      <w:r w:rsidRPr="00A47EB6">
        <w:rPr>
          <w:rStyle w:val="cf01"/>
          <w:rFonts w:asciiTheme="minorHAnsi" w:hAnsiTheme="minorHAnsi" w:cstheme="minorHAnsi"/>
          <w:sz w:val="20"/>
          <w:szCs w:val="20"/>
        </w:rPr>
        <w:t>Endnotes</w:t>
      </w:r>
    </w:p>
  </w:footnote>
  <w:footnote w:id="8">
    <w:p w14:paraId="73C50E63" w14:textId="0DC91293" w:rsidR="00B77EC5" w:rsidRPr="00A47EB6" w:rsidRDefault="00B77EC5">
      <w:pPr>
        <w:pStyle w:val="FootnoteText"/>
        <w:rPr>
          <w:rFonts w:asciiTheme="minorHAnsi" w:hAnsiTheme="minorHAnsi" w:cstheme="minorHAnsi"/>
        </w:rPr>
      </w:pPr>
      <w:r w:rsidRPr="00A47EB6">
        <w:rPr>
          <w:rStyle w:val="FootnoteReference"/>
          <w:rFonts w:asciiTheme="minorHAnsi" w:hAnsiTheme="minorHAnsi" w:cstheme="minorHAnsi"/>
        </w:rPr>
        <w:footnoteRef/>
      </w:r>
      <w:r w:rsidRPr="00A47EB6">
        <w:rPr>
          <w:rFonts w:asciiTheme="minorHAnsi" w:hAnsiTheme="minorHAnsi" w:cstheme="minorHAnsi"/>
        </w:rPr>
        <w:t xml:space="preserve"> </w:t>
      </w:r>
      <w:r w:rsidR="000F1826" w:rsidRPr="00FE5E48">
        <w:rPr>
          <w:rFonts w:asciiTheme="minorHAnsi" w:hAnsiTheme="minorHAnsi" w:cstheme="minorHAnsi"/>
        </w:rPr>
        <w:t>https://www.tradingstandards.uk/media/3179405/prohibited-lists-of-products-iiwg-jan-2024.docx</w:t>
      </w:r>
    </w:p>
  </w:footnote>
  <w:footnote w:id="9">
    <w:p w14:paraId="7CD40897" w14:textId="0198C844" w:rsidR="00F10737" w:rsidRPr="00A47EB6" w:rsidRDefault="00F10737">
      <w:pPr>
        <w:pStyle w:val="FootnoteText"/>
        <w:rPr>
          <w:rFonts w:asciiTheme="minorHAnsi" w:hAnsiTheme="minorHAnsi" w:cstheme="minorHAnsi"/>
        </w:rPr>
      </w:pPr>
      <w:r w:rsidRPr="00A47EB6">
        <w:rPr>
          <w:rStyle w:val="FootnoteReference"/>
          <w:rFonts w:asciiTheme="minorHAnsi" w:hAnsiTheme="minorHAnsi" w:cstheme="minorHAnsi"/>
        </w:rPr>
        <w:footnoteRef/>
      </w:r>
      <w:r w:rsidRPr="00A47EB6">
        <w:rPr>
          <w:rFonts w:asciiTheme="minorHAnsi" w:hAnsiTheme="minorHAnsi" w:cstheme="minorHAnsi"/>
        </w:rPr>
        <w:t xml:space="preserve"> See </w:t>
      </w:r>
      <w:r w:rsidRPr="00A47EB6">
        <w:rPr>
          <w:rStyle w:val="cf01"/>
          <w:rFonts w:asciiTheme="minorHAnsi" w:hAnsiTheme="minorHAnsi" w:cstheme="minorHAnsi"/>
          <w:sz w:val="20"/>
          <w:szCs w:val="20"/>
        </w:rPr>
        <w:t>Endnotes</w:t>
      </w:r>
    </w:p>
  </w:footnote>
  <w:footnote w:id="10">
    <w:p w14:paraId="03A8D845" w14:textId="3A87E24B" w:rsidR="00BC45C1" w:rsidRPr="00A47EB6" w:rsidRDefault="00BC45C1">
      <w:pPr>
        <w:pStyle w:val="FootnoteText"/>
        <w:rPr>
          <w:rFonts w:asciiTheme="minorHAnsi" w:hAnsiTheme="minorHAnsi" w:cstheme="minorHAnsi"/>
        </w:rPr>
      </w:pPr>
      <w:r w:rsidRPr="00A47EB6">
        <w:rPr>
          <w:rStyle w:val="FootnoteReference"/>
          <w:rFonts w:asciiTheme="minorHAnsi" w:hAnsiTheme="minorHAnsi" w:cstheme="minorHAnsi"/>
        </w:rPr>
        <w:footnoteRef/>
      </w:r>
      <w:r w:rsidRPr="00A47EB6">
        <w:rPr>
          <w:rFonts w:asciiTheme="minorHAnsi" w:hAnsiTheme="minorHAnsi" w:cstheme="minorHAnsi"/>
        </w:rPr>
        <w:t xml:space="preserve"> www.businesscompanion.info</w:t>
      </w:r>
    </w:p>
  </w:footnote>
  <w:footnote w:id="11">
    <w:p w14:paraId="4AEB1455" w14:textId="629D17EA" w:rsidR="00B77EC5" w:rsidRPr="00A47EB6" w:rsidRDefault="00B77EC5">
      <w:pPr>
        <w:pStyle w:val="FootnoteText"/>
        <w:rPr>
          <w:rFonts w:asciiTheme="minorHAnsi" w:hAnsiTheme="minorHAnsi" w:cstheme="minorHAnsi"/>
        </w:rPr>
      </w:pPr>
      <w:r w:rsidRPr="00A47EB6">
        <w:rPr>
          <w:rStyle w:val="FootnoteReference"/>
          <w:rFonts w:asciiTheme="minorHAnsi" w:hAnsiTheme="minorHAnsi" w:cstheme="minorHAnsi"/>
        </w:rPr>
        <w:footnoteRef/>
      </w:r>
      <w:r w:rsidRPr="00A47EB6">
        <w:rPr>
          <w:rFonts w:asciiTheme="minorHAnsi" w:hAnsiTheme="minorHAnsi" w:cstheme="minorHAnsi"/>
        </w:rPr>
        <w:t xml:space="preserve"> </w:t>
      </w:r>
      <w:r w:rsidR="00FE5E48" w:rsidRPr="00FE5E48">
        <w:rPr>
          <w:rFonts w:asciiTheme="minorHAnsi" w:hAnsiTheme="minorHAnsi" w:cstheme="minorHAnsi"/>
        </w:rPr>
        <w:t>https://www.tradingstandards.uk/media/3179405/prohibited-lists-of-products-iiwg-jan-2024.docx</w:t>
      </w:r>
    </w:p>
  </w:footnote>
  <w:footnote w:id="12">
    <w:p w14:paraId="63782281" w14:textId="657CFCD9" w:rsidR="00C64818" w:rsidRPr="00A47EB6" w:rsidRDefault="00C64818" w:rsidP="00C64818">
      <w:pPr>
        <w:spacing w:after="0" w:line="240" w:lineRule="auto"/>
        <w:rPr>
          <w:rFonts w:asciiTheme="minorHAnsi" w:hAnsiTheme="minorHAnsi" w:cstheme="minorHAnsi"/>
          <w:sz w:val="20"/>
          <w:szCs w:val="20"/>
        </w:rPr>
      </w:pPr>
      <w:r w:rsidRPr="00A47EB6">
        <w:rPr>
          <w:rStyle w:val="FootnoteReference"/>
          <w:rFonts w:asciiTheme="minorHAnsi" w:hAnsiTheme="minorHAnsi" w:cstheme="minorHAnsi"/>
          <w:sz w:val="20"/>
          <w:szCs w:val="20"/>
        </w:rPr>
        <w:footnoteRef/>
      </w:r>
      <w:r w:rsidR="00BC45C1" w:rsidRPr="00A47EB6">
        <w:rPr>
          <w:rFonts w:asciiTheme="minorHAnsi" w:hAnsiTheme="minorHAnsi" w:cstheme="minorHAnsi"/>
          <w:sz w:val="20"/>
          <w:szCs w:val="20"/>
        </w:rPr>
        <w:t xml:space="preserve"> </w:t>
      </w:r>
      <w:r w:rsidRPr="00A47EB6">
        <w:rPr>
          <w:rFonts w:asciiTheme="minorHAnsi" w:hAnsiTheme="minorHAnsi" w:cstheme="minorHAnsi"/>
          <w:sz w:val="20"/>
          <w:szCs w:val="20"/>
        </w:rPr>
        <w:t xml:space="preserve">www.businesscompanion.info/sites/default/files/Guidance-for-Traders-on-Pricing-Practices-Apr-2018.pdf </w:t>
      </w:r>
    </w:p>
  </w:footnote>
  <w:footnote w:id="13">
    <w:p w14:paraId="2CE7554F" w14:textId="215C7AA8" w:rsidR="00BC45C1" w:rsidRPr="00A47EB6" w:rsidRDefault="00BC45C1">
      <w:pPr>
        <w:pStyle w:val="FootnoteText"/>
        <w:rPr>
          <w:rFonts w:asciiTheme="minorHAnsi" w:hAnsiTheme="minorHAnsi" w:cstheme="minorHAnsi"/>
        </w:rPr>
      </w:pPr>
      <w:r w:rsidRPr="00A47EB6">
        <w:rPr>
          <w:rStyle w:val="FootnoteReference"/>
          <w:rFonts w:asciiTheme="minorHAnsi" w:hAnsiTheme="minorHAnsi" w:cstheme="minorHAnsi"/>
        </w:rPr>
        <w:footnoteRef/>
      </w:r>
      <w:r w:rsidRPr="00A47EB6">
        <w:rPr>
          <w:rFonts w:asciiTheme="minorHAnsi" w:hAnsiTheme="minorHAnsi" w:cstheme="minorHAnsi"/>
        </w:rPr>
        <w:t>www.gov.uk/government/publications/principles-for-online-and-app-based-games</w:t>
      </w:r>
    </w:p>
  </w:footnote>
  <w:footnote w:id="14">
    <w:p w14:paraId="4FFAEEA1" w14:textId="42E048DC" w:rsidR="006E481C" w:rsidRPr="00A47EB6" w:rsidRDefault="006E481C" w:rsidP="006E481C">
      <w:pPr>
        <w:spacing w:after="0" w:line="240" w:lineRule="auto"/>
        <w:rPr>
          <w:rFonts w:asciiTheme="minorHAnsi" w:hAnsiTheme="minorHAnsi" w:cstheme="minorHAnsi"/>
          <w:sz w:val="20"/>
          <w:szCs w:val="20"/>
        </w:rPr>
      </w:pPr>
      <w:r w:rsidRPr="00A47EB6">
        <w:rPr>
          <w:rStyle w:val="FootnoteReference"/>
          <w:rFonts w:asciiTheme="minorHAnsi" w:hAnsiTheme="minorHAnsi" w:cstheme="minorHAnsi"/>
          <w:sz w:val="20"/>
          <w:szCs w:val="20"/>
        </w:rPr>
        <w:footnoteRef/>
      </w:r>
      <w:r w:rsidRPr="00A47EB6">
        <w:rPr>
          <w:rFonts w:asciiTheme="minorHAnsi" w:hAnsiTheme="minorHAnsi" w:cstheme="minorHAnsi"/>
          <w:sz w:val="20"/>
          <w:szCs w:val="20"/>
        </w:rPr>
        <w:t xml:space="preserve"> </w:t>
      </w:r>
      <w:hyperlink r:id="rId1" w:history="1">
        <w:r w:rsidR="00BC45C1" w:rsidRPr="00A47EB6">
          <w:rPr>
            <w:rStyle w:val="Hyperlink"/>
            <w:rFonts w:asciiTheme="minorHAnsi" w:hAnsiTheme="minorHAnsi" w:cstheme="minorHAnsi"/>
            <w:sz w:val="20"/>
            <w:szCs w:val="20"/>
            <w:u w:val="none"/>
          </w:rPr>
          <w:t>www.fca.org.uk/consumers/unauthorised-payments-account</w:t>
        </w:r>
      </w:hyperlink>
      <w:r w:rsidRPr="00A47EB6">
        <w:rPr>
          <w:rFonts w:asciiTheme="minorHAnsi" w:hAnsiTheme="minorHAnsi" w:cstheme="minorHAnsi"/>
          <w:sz w:val="20"/>
          <w:szCs w:val="20"/>
        </w:rPr>
        <w:t>;   https://www.asa.org.uk/advice-online/promotional-marketing-subscription-traps.html</w:t>
      </w:r>
    </w:p>
  </w:footnote>
  <w:footnote w:id="15">
    <w:p w14:paraId="68A17BA4" w14:textId="74742CF9" w:rsidR="006E481C" w:rsidRPr="00A47EB6" w:rsidRDefault="006E481C" w:rsidP="006E481C">
      <w:pPr>
        <w:spacing w:after="0" w:line="240" w:lineRule="auto"/>
        <w:rPr>
          <w:rFonts w:asciiTheme="minorHAnsi" w:hAnsiTheme="minorHAnsi" w:cstheme="minorHAnsi"/>
          <w:sz w:val="20"/>
          <w:szCs w:val="20"/>
        </w:rPr>
      </w:pPr>
      <w:r w:rsidRPr="00A47EB6">
        <w:rPr>
          <w:rStyle w:val="FootnoteReference"/>
          <w:rFonts w:asciiTheme="minorHAnsi" w:hAnsiTheme="minorHAnsi" w:cstheme="minorHAnsi"/>
          <w:sz w:val="20"/>
          <w:szCs w:val="20"/>
        </w:rPr>
        <w:footnoteRef/>
      </w:r>
      <w:r w:rsidRPr="00A47EB6">
        <w:rPr>
          <w:rFonts w:asciiTheme="minorHAnsi" w:hAnsiTheme="minorHAnsi" w:cstheme="minorHAnsi"/>
          <w:sz w:val="20"/>
          <w:szCs w:val="20"/>
        </w:rPr>
        <w:t xml:space="preserve"> www.businesscompanion.info/focus/selling-goods-online-platforms/consumer-cancellation-rights</w:t>
      </w:r>
    </w:p>
  </w:footnote>
  <w:footnote w:id="16">
    <w:p w14:paraId="59446420" w14:textId="4DC2C24A" w:rsidR="006E481C" w:rsidRPr="00A47EB6" w:rsidRDefault="006E481C" w:rsidP="006E481C">
      <w:pPr>
        <w:spacing w:after="0" w:line="240" w:lineRule="auto"/>
        <w:rPr>
          <w:rFonts w:asciiTheme="minorHAnsi" w:hAnsiTheme="minorHAnsi" w:cstheme="minorHAnsi"/>
          <w:sz w:val="20"/>
          <w:szCs w:val="20"/>
        </w:rPr>
      </w:pPr>
      <w:r w:rsidRPr="00A47EB6">
        <w:rPr>
          <w:rStyle w:val="FootnoteReference"/>
          <w:rFonts w:asciiTheme="minorHAnsi" w:hAnsiTheme="minorHAnsi" w:cstheme="minorHAnsi"/>
          <w:sz w:val="20"/>
          <w:szCs w:val="20"/>
        </w:rPr>
        <w:footnoteRef/>
      </w:r>
      <w:r w:rsidR="009B6298" w:rsidRPr="00A47EB6">
        <w:rPr>
          <w:rFonts w:asciiTheme="minorHAnsi" w:hAnsiTheme="minorHAnsi" w:cstheme="minorHAnsi"/>
          <w:sz w:val="20"/>
          <w:szCs w:val="20"/>
        </w:rPr>
        <w:t>www.businesscompanion.info/en/quick-guides/good-practice/consumer-protection-from-unfair-trading#Misleadingcontexteffect</w:t>
      </w:r>
    </w:p>
  </w:footnote>
  <w:footnote w:id="17">
    <w:p w14:paraId="2FC20CCC" w14:textId="5CAA052C" w:rsidR="006E481C" w:rsidRPr="00A47EB6" w:rsidRDefault="006E481C" w:rsidP="006E481C">
      <w:pPr>
        <w:spacing w:after="0" w:line="240" w:lineRule="auto"/>
        <w:rPr>
          <w:rFonts w:asciiTheme="minorHAnsi" w:hAnsiTheme="minorHAnsi" w:cstheme="minorHAnsi"/>
          <w:sz w:val="20"/>
          <w:szCs w:val="20"/>
        </w:rPr>
      </w:pPr>
      <w:r w:rsidRPr="00A47EB6">
        <w:rPr>
          <w:rStyle w:val="FootnoteReference"/>
          <w:rFonts w:asciiTheme="minorHAnsi" w:hAnsiTheme="minorHAnsi" w:cstheme="minorHAnsi"/>
          <w:sz w:val="20"/>
          <w:szCs w:val="20"/>
        </w:rPr>
        <w:footnoteRef/>
      </w:r>
      <w:r w:rsidR="00BC45C1" w:rsidRPr="00A47EB6">
        <w:rPr>
          <w:rFonts w:asciiTheme="minorHAnsi" w:hAnsiTheme="minorHAnsi" w:cstheme="minorHAnsi"/>
          <w:sz w:val="20"/>
          <w:szCs w:val="20"/>
        </w:rPr>
        <w:t xml:space="preserve"> </w:t>
      </w:r>
      <w:r w:rsidRPr="00A47EB6">
        <w:rPr>
          <w:rFonts w:asciiTheme="minorHAnsi" w:hAnsiTheme="minorHAnsi" w:cstheme="minorHAnsi"/>
          <w:sz w:val="20"/>
          <w:szCs w:val="20"/>
        </w:rPr>
        <w:t>psauthority.org.uk/-/media/Files/PSA/00NEW-website/For-business/Code-guidance-and-compliance/Guidance/Code-15-guidance/Transparency-Standard-guidance-note-16-02-2022.ashx</w:t>
      </w:r>
    </w:p>
  </w:footnote>
  <w:footnote w:id="18">
    <w:p w14:paraId="200DFE1A" w14:textId="23243D1F" w:rsidR="006E481C" w:rsidRPr="00A47EB6" w:rsidRDefault="006E481C" w:rsidP="006E481C">
      <w:pPr>
        <w:spacing w:after="0" w:line="240" w:lineRule="auto"/>
        <w:rPr>
          <w:rFonts w:asciiTheme="minorHAnsi" w:hAnsiTheme="minorHAnsi" w:cstheme="minorHAnsi"/>
          <w:sz w:val="20"/>
          <w:szCs w:val="20"/>
        </w:rPr>
      </w:pPr>
      <w:r w:rsidRPr="00A47EB6">
        <w:rPr>
          <w:rStyle w:val="FootnoteReference"/>
          <w:rFonts w:asciiTheme="minorHAnsi" w:hAnsiTheme="minorHAnsi" w:cstheme="minorHAnsi"/>
          <w:sz w:val="20"/>
          <w:szCs w:val="20"/>
        </w:rPr>
        <w:footnoteRef/>
      </w:r>
      <w:r w:rsidRPr="00A47EB6">
        <w:rPr>
          <w:rFonts w:asciiTheme="minorHAnsi" w:hAnsiTheme="minorHAnsi" w:cstheme="minorHAnsi"/>
          <w:sz w:val="20"/>
          <w:szCs w:val="20"/>
        </w:rPr>
        <w:t>www.businesscompanion.info/en/quick-guides/good-practice/consumer-protection-from-unfair-trading#Pyramidschemes</w:t>
      </w:r>
    </w:p>
  </w:footnote>
  <w:footnote w:id="19">
    <w:p w14:paraId="53D9E73D" w14:textId="33919B10" w:rsidR="006E481C" w:rsidRPr="00A47EB6" w:rsidRDefault="006E481C" w:rsidP="006E481C">
      <w:pPr>
        <w:spacing w:after="0" w:line="240" w:lineRule="auto"/>
        <w:rPr>
          <w:rFonts w:asciiTheme="minorHAnsi" w:hAnsiTheme="minorHAnsi" w:cstheme="minorHAnsi"/>
          <w:sz w:val="20"/>
          <w:szCs w:val="20"/>
        </w:rPr>
      </w:pPr>
      <w:r w:rsidRPr="00A47EB6">
        <w:rPr>
          <w:rStyle w:val="FootnoteReference"/>
          <w:rFonts w:asciiTheme="minorHAnsi" w:hAnsiTheme="minorHAnsi" w:cstheme="minorHAnsi"/>
          <w:sz w:val="20"/>
          <w:szCs w:val="20"/>
        </w:rPr>
        <w:footnoteRef/>
      </w:r>
      <w:r w:rsidRPr="00A47EB6">
        <w:rPr>
          <w:rFonts w:asciiTheme="minorHAnsi" w:hAnsiTheme="minorHAnsi" w:cstheme="minorHAnsi"/>
          <w:sz w:val="20"/>
          <w:szCs w:val="20"/>
        </w:rPr>
        <w:t>www.fca.org.uk/consumers/crowdfunding</w:t>
      </w:r>
    </w:p>
  </w:footnote>
  <w:footnote w:id="20">
    <w:p w14:paraId="4C3FC923" w14:textId="0945A5D6" w:rsidR="00570563" w:rsidRPr="00A47EB6" w:rsidRDefault="00B27BF0" w:rsidP="00570563">
      <w:pPr>
        <w:pStyle w:val="FootnoteText"/>
        <w:rPr>
          <w:rFonts w:asciiTheme="minorHAnsi" w:hAnsiTheme="minorHAnsi" w:cstheme="minorHAnsi"/>
        </w:rPr>
      </w:pPr>
      <w:r w:rsidRPr="00A47EB6">
        <w:rPr>
          <w:rStyle w:val="FootnoteReference"/>
          <w:rFonts w:asciiTheme="minorHAnsi" w:hAnsiTheme="minorHAnsi" w:cstheme="minorHAnsi"/>
        </w:rPr>
        <w:footnoteRef/>
      </w:r>
      <w:r w:rsidRPr="00A47EB6">
        <w:rPr>
          <w:rFonts w:asciiTheme="minorHAnsi" w:hAnsiTheme="minorHAnsi" w:cstheme="minorHAnsi"/>
        </w:rPr>
        <w:t xml:space="preserve"> Those products appearing on the relevant product recall platforms </w:t>
      </w:r>
      <w:r w:rsidR="00570563" w:rsidRPr="00A47EB6">
        <w:rPr>
          <w:rFonts w:asciiTheme="minorHAnsi" w:hAnsiTheme="minorHAnsi" w:cstheme="minorHAnsi"/>
        </w:rPr>
        <w:t xml:space="preserve">ie. </w:t>
      </w:r>
      <w:hyperlink r:id="rId2" w:history="1">
        <w:r w:rsidR="00570563" w:rsidRPr="00A47EB6">
          <w:rPr>
            <w:rStyle w:val="Hyperlink"/>
            <w:rFonts w:asciiTheme="minorHAnsi" w:hAnsiTheme="minorHAnsi" w:cstheme="minorHAnsi"/>
            <w:color w:val="auto"/>
            <w:u w:val="none"/>
          </w:rPr>
          <w:t>https://www.tradingstandards.uk/consumer-help/product-recalls-and-safety-notices</w:t>
        </w:r>
      </w:hyperlink>
      <w:r w:rsidR="00D40E78" w:rsidRPr="00A47EB6">
        <w:rPr>
          <w:rStyle w:val="Hyperlink"/>
          <w:rFonts w:asciiTheme="minorHAnsi" w:hAnsiTheme="minorHAnsi" w:cstheme="minorHAnsi"/>
          <w:color w:val="auto"/>
          <w:u w:val="none"/>
        </w:rPr>
        <w:t>; https://www.gov.uk/guidance/product-recalls-and-alerts</w:t>
      </w:r>
      <w:r w:rsidR="00570563" w:rsidRPr="00A47EB6">
        <w:rPr>
          <w:rFonts w:asciiTheme="minorHAnsi" w:hAnsiTheme="minorHAnsi" w:cstheme="minorHAnsi"/>
        </w:rPr>
        <w:t xml:space="preserve">  </w:t>
      </w:r>
      <w:r w:rsidR="00D40E78" w:rsidRPr="00A47EB6">
        <w:rPr>
          <w:rFonts w:asciiTheme="minorHAnsi" w:hAnsiTheme="minorHAnsi" w:cstheme="minorHAnsi"/>
        </w:rPr>
        <w:t>and</w:t>
      </w:r>
    </w:p>
    <w:p w14:paraId="2D15E9C3" w14:textId="5E1FE94A" w:rsidR="00B27BF0" w:rsidRPr="00A47EB6" w:rsidRDefault="00570563" w:rsidP="00570563">
      <w:pPr>
        <w:pStyle w:val="FootnoteText"/>
        <w:rPr>
          <w:rFonts w:asciiTheme="minorHAnsi" w:hAnsiTheme="minorHAnsi" w:cstheme="minorHAnsi"/>
        </w:rPr>
      </w:pPr>
      <w:r w:rsidRPr="00A47EB6">
        <w:rPr>
          <w:rFonts w:asciiTheme="minorHAnsi" w:hAnsiTheme="minorHAnsi" w:cstheme="minorHAnsi"/>
        </w:rPr>
        <w:t xml:space="preserve">https://ec.europa.eu/safety-gate-alerts/screen/webReport </w:t>
      </w:r>
    </w:p>
  </w:footnote>
  <w:footnote w:id="21">
    <w:p w14:paraId="0471D2A7" w14:textId="3CD2F49B" w:rsidR="00D1408D" w:rsidRPr="00A47EB6" w:rsidRDefault="00D1408D" w:rsidP="00D1408D">
      <w:pPr>
        <w:spacing w:after="0" w:line="240" w:lineRule="auto"/>
        <w:rPr>
          <w:rFonts w:asciiTheme="minorHAnsi" w:hAnsiTheme="minorHAnsi" w:cstheme="minorHAnsi"/>
          <w:sz w:val="20"/>
          <w:szCs w:val="20"/>
        </w:rPr>
      </w:pPr>
      <w:r w:rsidRPr="00A47EB6">
        <w:rPr>
          <w:rStyle w:val="FootnoteReference"/>
          <w:rFonts w:asciiTheme="minorHAnsi" w:hAnsiTheme="minorHAnsi" w:cstheme="minorHAnsi"/>
          <w:sz w:val="20"/>
          <w:szCs w:val="20"/>
        </w:rPr>
        <w:footnoteRef/>
      </w:r>
      <w:r w:rsidRPr="00A47EB6">
        <w:rPr>
          <w:rFonts w:asciiTheme="minorHAnsi" w:hAnsiTheme="minorHAnsi" w:cstheme="minorHAnsi"/>
          <w:sz w:val="20"/>
          <w:szCs w:val="20"/>
        </w:rPr>
        <w:t xml:space="preserve"> </w:t>
      </w:r>
      <w:r w:rsidR="009B6298" w:rsidRPr="00A47EB6">
        <w:rPr>
          <w:rFonts w:asciiTheme="minorHAnsi" w:hAnsiTheme="minorHAnsi" w:cstheme="minorHAnsi"/>
          <w:sz w:val="20"/>
          <w:szCs w:val="20"/>
        </w:rPr>
        <w:t>https://www.businesscompanion.info/en/quick-guides/good-practice/consumer-protection-from-unfair-trading#Misleadingcontexteffect</w:t>
      </w:r>
    </w:p>
  </w:footnote>
  <w:footnote w:id="22">
    <w:p w14:paraId="1DAAF54F" w14:textId="6289B2B1" w:rsidR="00D1408D" w:rsidRPr="00A47EB6" w:rsidRDefault="00D1408D" w:rsidP="00D1408D">
      <w:pPr>
        <w:spacing w:after="0" w:line="240" w:lineRule="auto"/>
        <w:rPr>
          <w:rFonts w:asciiTheme="minorHAnsi" w:hAnsiTheme="minorHAnsi" w:cstheme="minorHAnsi"/>
          <w:sz w:val="20"/>
          <w:szCs w:val="20"/>
        </w:rPr>
      </w:pPr>
      <w:r w:rsidRPr="00A47EB6">
        <w:rPr>
          <w:rStyle w:val="FootnoteReference"/>
          <w:rFonts w:asciiTheme="minorHAnsi" w:hAnsiTheme="minorHAnsi" w:cstheme="minorHAnsi"/>
          <w:sz w:val="20"/>
          <w:szCs w:val="20"/>
        </w:rPr>
        <w:footnoteRef/>
      </w:r>
      <w:r w:rsidRPr="00A47EB6">
        <w:rPr>
          <w:rFonts w:asciiTheme="minorHAnsi" w:hAnsiTheme="minorHAnsi" w:cstheme="minorHAnsi"/>
          <w:sz w:val="20"/>
          <w:szCs w:val="20"/>
        </w:rPr>
        <w:t xml:space="preserve"> </w:t>
      </w:r>
      <w:r w:rsidR="00D220F2" w:rsidRPr="00A47EB6">
        <w:rPr>
          <w:rFonts w:asciiTheme="minorHAnsi" w:hAnsiTheme="minorHAnsi" w:cstheme="minorHAnsi"/>
          <w:sz w:val="20"/>
          <w:szCs w:val="20"/>
        </w:rPr>
        <w:t>https://www.businesscompanion.info/en/quick-guides/distance-sales/consumer-contracts-distance-sales#Righttocancel</w:t>
      </w:r>
    </w:p>
  </w:footnote>
  <w:footnote w:id="23">
    <w:p w14:paraId="00E97D74" w14:textId="77777777" w:rsidR="0061763D" w:rsidRPr="00A47EB6" w:rsidRDefault="0061763D" w:rsidP="0061763D">
      <w:pPr>
        <w:pStyle w:val="FootnoteText"/>
        <w:rPr>
          <w:rFonts w:asciiTheme="minorHAnsi" w:hAnsiTheme="minorHAnsi" w:cstheme="minorHAnsi"/>
        </w:rPr>
      </w:pPr>
      <w:r w:rsidRPr="00A47EB6">
        <w:rPr>
          <w:rStyle w:val="FootnoteReference"/>
          <w:rFonts w:asciiTheme="minorHAnsi" w:hAnsiTheme="minorHAnsi" w:cstheme="minorHAnsi"/>
        </w:rPr>
        <w:footnoteRef/>
      </w:r>
      <w:r w:rsidRPr="00A47EB6">
        <w:rPr>
          <w:rFonts w:asciiTheme="minorHAnsi" w:hAnsiTheme="minorHAnsi" w:cstheme="minorHAnsi"/>
        </w:rPr>
        <w:t>www.gov.uk/government/publications/online-dating-consumer-law-advice-for-business/online-dating-consumer-law-advice-for-business</w:t>
      </w:r>
    </w:p>
  </w:footnote>
  <w:footnote w:id="24">
    <w:p w14:paraId="17324405" w14:textId="5793FF33" w:rsidR="0061763D" w:rsidRPr="00A47EB6" w:rsidRDefault="0061763D">
      <w:pPr>
        <w:pStyle w:val="FootnoteText"/>
        <w:rPr>
          <w:rFonts w:asciiTheme="minorHAnsi" w:hAnsiTheme="minorHAnsi" w:cstheme="minorHAnsi"/>
        </w:rPr>
      </w:pPr>
      <w:r w:rsidRPr="00A47EB6">
        <w:rPr>
          <w:rStyle w:val="FootnoteReference"/>
          <w:rFonts w:asciiTheme="minorHAnsi" w:hAnsiTheme="minorHAnsi" w:cstheme="minorHAnsi"/>
        </w:rPr>
        <w:footnoteRef/>
      </w:r>
      <w:r w:rsidRPr="00A47EB6">
        <w:rPr>
          <w:rFonts w:asciiTheme="minorHAnsi" w:hAnsiTheme="minorHAnsi" w:cstheme="minorHAnsi"/>
        </w:rPr>
        <w:t xml:space="preserve"> https://icpen.org/industry-guidance</w:t>
      </w:r>
    </w:p>
  </w:footnote>
  <w:footnote w:id="25">
    <w:p w14:paraId="4D86BD99" w14:textId="675395BF" w:rsidR="0061763D" w:rsidRPr="00A47EB6" w:rsidRDefault="0061763D">
      <w:pPr>
        <w:pStyle w:val="FootnoteText"/>
        <w:rPr>
          <w:rFonts w:asciiTheme="minorHAnsi" w:hAnsiTheme="minorHAnsi" w:cstheme="minorHAnsi"/>
        </w:rPr>
      </w:pPr>
      <w:r w:rsidRPr="00A47EB6">
        <w:rPr>
          <w:rStyle w:val="FootnoteReference"/>
          <w:rFonts w:asciiTheme="minorHAnsi" w:hAnsiTheme="minorHAnsi" w:cstheme="minorHAnsi"/>
        </w:rPr>
        <w:footnoteRef/>
      </w:r>
      <w:r w:rsidRPr="00A47EB6">
        <w:rPr>
          <w:rFonts w:asciiTheme="minorHAnsi" w:hAnsiTheme="minorHAnsi" w:cstheme="minorHAnsi"/>
        </w:rPr>
        <w:t xml:space="preserve"> https://icpen.org/industry-guidance</w:t>
      </w:r>
    </w:p>
  </w:footnote>
  <w:footnote w:id="26">
    <w:p w14:paraId="746750F7" w14:textId="77777777" w:rsidR="004074D6" w:rsidRPr="00A47EB6" w:rsidRDefault="004074D6" w:rsidP="004074D6">
      <w:pPr>
        <w:spacing w:line="254" w:lineRule="auto"/>
        <w:jc w:val="both"/>
        <w:rPr>
          <w:rFonts w:asciiTheme="minorHAnsi" w:hAnsiTheme="minorHAnsi" w:cstheme="minorHAnsi"/>
          <w:sz w:val="20"/>
          <w:szCs w:val="20"/>
        </w:rPr>
      </w:pPr>
      <w:r w:rsidRPr="00A47EB6">
        <w:rPr>
          <w:rStyle w:val="FootnoteReference"/>
          <w:rFonts w:asciiTheme="minorHAnsi" w:hAnsiTheme="minorHAnsi" w:cstheme="minorHAnsi"/>
          <w:sz w:val="20"/>
          <w:szCs w:val="20"/>
        </w:rPr>
        <w:footnoteRef/>
      </w:r>
      <w:r w:rsidRPr="00A47EB6">
        <w:rPr>
          <w:rFonts w:asciiTheme="minorHAnsi" w:hAnsiTheme="minorHAnsi" w:cstheme="minorHAnsi"/>
          <w:sz w:val="20"/>
          <w:szCs w:val="20"/>
        </w:rPr>
        <w:t xml:space="preserve"> An economic model defined as a peer-to-peer (P2P) based activity of acquiring, providing, or sharing access to goods and services that is often facilitated by a community-based on-line platform, e.g. ridesharing, renting out your apartment and peer-to-peer money lending (crowdfunding).</w:t>
      </w:r>
    </w:p>
    <w:p w14:paraId="3A9A1415" w14:textId="77777777" w:rsidR="004074D6" w:rsidRPr="00A47EB6" w:rsidRDefault="004074D6" w:rsidP="004074D6">
      <w:pPr>
        <w:pBdr>
          <w:top w:val="nil"/>
          <w:left w:val="nil"/>
          <w:bottom w:val="nil"/>
          <w:right w:val="nil"/>
          <w:between w:val="nil"/>
        </w:pBdr>
        <w:spacing w:after="0" w:line="240" w:lineRule="auto"/>
        <w:rPr>
          <w:rFonts w:asciiTheme="minorHAnsi" w:hAnsiTheme="minorHAnsi" w:cstheme="minorHAnsi"/>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1" w14:textId="77777777" w:rsidR="00BD7163" w:rsidRDefault="00BD716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F" w14:textId="7DEEEE29" w:rsidR="00BD7163" w:rsidRDefault="00AF2BA3">
    <w:pPr>
      <w:rPr>
        <w:color w:val="A6A6A6"/>
        <w:sz w:val="24"/>
        <w:szCs w:val="24"/>
      </w:rPr>
    </w:pPr>
    <w:r>
      <w:rPr>
        <w:b/>
        <w:color w:val="A6A6A6"/>
        <w:sz w:val="24"/>
        <w:szCs w:val="24"/>
      </w:rPr>
      <w:t>Internet Intermediaries Working Group</w:t>
    </w:r>
    <w:r>
      <w:rPr>
        <w:color w:val="A6A6A6"/>
        <w:sz w:val="24"/>
        <w:szCs w:val="24"/>
      </w:rPr>
      <w:t xml:space="preserve"> </w:t>
    </w:r>
    <w:r>
      <w:rPr>
        <w:color w:val="A6A6A6"/>
        <w:sz w:val="24"/>
        <w:szCs w:val="24"/>
      </w:rPr>
      <w:tab/>
    </w:r>
    <w:r>
      <w:rPr>
        <w:color w:val="A6A6A6"/>
        <w:sz w:val="24"/>
        <w:szCs w:val="24"/>
      </w:rPr>
      <w:tab/>
    </w:r>
    <w:r>
      <w:rPr>
        <w:color w:val="A6A6A6"/>
        <w:sz w:val="24"/>
        <w:szCs w:val="24"/>
      </w:rPr>
      <w:tab/>
    </w:r>
    <w:r>
      <w:rPr>
        <w:color w:val="A6A6A6"/>
        <w:sz w:val="24"/>
        <w:szCs w:val="24"/>
      </w:rPr>
      <w:tab/>
    </w:r>
    <w:r>
      <w:rPr>
        <w:color w:val="A6A6A6"/>
        <w:sz w:val="24"/>
        <w:szCs w:val="24"/>
      </w:rPr>
      <w:tab/>
    </w:r>
    <w:r w:rsidR="006C4CB7">
      <w:rPr>
        <w:color w:val="A6A6A6"/>
        <w:sz w:val="24"/>
        <w:szCs w:val="24"/>
      </w:rPr>
      <w:t>Jan 2024</w:t>
    </w:r>
    <w:r>
      <w:rPr>
        <w:color w:val="A6A6A6"/>
        <w:sz w:val="24"/>
        <w:szCs w:val="24"/>
      </w:rPr>
      <w:tab/>
    </w:r>
  </w:p>
  <w:p w14:paraId="00000100" w14:textId="77777777" w:rsidR="00BD7163" w:rsidRDefault="00BD7163">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2" w14:textId="77777777" w:rsidR="00BD7163" w:rsidRDefault="00BD716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07D50"/>
    <w:multiLevelType w:val="hybridMultilevel"/>
    <w:tmpl w:val="7130A418"/>
    <w:lvl w:ilvl="0" w:tplc="08090001">
      <w:start w:val="1"/>
      <w:numFmt w:val="bullet"/>
      <w:lvlText w:val=""/>
      <w:lvlJc w:val="left"/>
      <w:pPr>
        <w:ind w:left="7920" w:hanging="360"/>
      </w:pPr>
      <w:rPr>
        <w:rFonts w:ascii="Symbol" w:hAnsi="Symbol" w:hint="default"/>
      </w:rPr>
    </w:lvl>
    <w:lvl w:ilvl="1" w:tplc="08090003" w:tentative="1">
      <w:start w:val="1"/>
      <w:numFmt w:val="bullet"/>
      <w:lvlText w:val="o"/>
      <w:lvlJc w:val="left"/>
      <w:pPr>
        <w:ind w:left="8640" w:hanging="360"/>
      </w:pPr>
      <w:rPr>
        <w:rFonts w:ascii="Courier New" w:hAnsi="Courier New" w:cs="Courier New" w:hint="default"/>
      </w:rPr>
    </w:lvl>
    <w:lvl w:ilvl="2" w:tplc="08090005" w:tentative="1">
      <w:start w:val="1"/>
      <w:numFmt w:val="bullet"/>
      <w:lvlText w:val=""/>
      <w:lvlJc w:val="left"/>
      <w:pPr>
        <w:ind w:left="9360" w:hanging="360"/>
      </w:pPr>
      <w:rPr>
        <w:rFonts w:ascii="Wingdings" w:hAnsi="Wingdings" w:hint="default"/>
      </w:rPr>
    </w:lvl>
    <w:lvl w:ilvl="3" w:tplc="08090001" w:tentative="1">
      <w:start w:val="1"/>
      <w:numFmt w:val="bullet"/>
      <w:lvlText w:val=""/>
      <w:lvlJc w:val="left"/>
      <w:pPr>
        <w:ind w:left="10080" w:hanging="360"/>
      </w:pPr>
      <w:rPr>
        <w:rFonts w:ascii="Symbol" w:hAnsi="Symbol" w:hint="default"/>
      </w:rPr>
    </w:lvl>
    <w:lvl w:ilvl="4" w:tplc="08090003" w:tentative="1">
      <w:start w:val="1"/>
      <w:numFmt w:val="bullet"/>
      <w:lvlText w:val="o"/>
      <w:lvlJc w:val="left"/>
      <w:pPr>
        <w:ind w:left="10800" w:hanging="360"/>
      </w:pPr>
      <w:rPr>
        <w:rFonts w:ascii="Courier New" w:hAnsi="Courier New" w:cs="Courier New" w:hint="default"/>
      </w:rPr>
    </w:lvl>
    <w:lvl w:ilvl="5" w:tplc="08090005" w:tentative="1">
      <w:start w:val="1"/>
      <w:numFmt w:val="bullet"/>
      <w:lvlText w:val=""/>
      <w:lvlJc w:val="left"/>
      <w:pPr>
        <w:ind w:left="11520" w:hanging="360"/>
      </w:pPr>
      <w:rPr>
        <w:rFonts w:ascii="Wingdings" w:hAnsi="Wingdings" w:hint="default"/>
      </w:rPr>
    </w:lvl>
    <w:lvl w:ilvl="6" w:tplc="08090001" w:tentative="1">
      <w:start w:val="1"/>
      <w:numFmt w:val="bullet"/>
      <w:lvlText w:val=""/>
      <w:lvlJc w:val="left"/>
      <w:pPr>
        <w:ind w:left="12240" w:hanging="360"/>
      </w:pPr>
      <w:rPr>
        <w:rFonts w:ascii="Symbol" w:hAnsi="Symbol" w:hint="default"/>
      </w:rPr>
    </w:lvl>
    <w:lvl w:ilvl="7" w:tplc="08090003" w:tentative="1">
      <w:start w:val="1"/>
      <w:numFmt w:val="bullet"/>
      <w:lvlText w:val="o"/>
      <w:lvlJc w:val="left"/>
      <w:pPr>
        <w:ind w:left="12960" w:hanging="360"/>
      </w:pPr>
      <w:rPr>
        <w:rFonts w:ascii="Courier New" w:hAnsi="Courier New" w:cs="Courier New" w:hint="default"/>
      </w:rPr>
    </w:lvl>
    <w:lvl w:ilvl="8" w:tplc="08090005" w:tentative="1">
      <w:start w:val="1"/>
      <w:numFmt w:val="bullet"/>
      <w:lvlText w:val=""/>
      <w:lvlJc w:val="left"/>
      <w:pPr>
        <w:ind w:left="13680" w:hanging="360"/>
      </w:pPr>
      <w:rPr>
        <w:rFonts w:ascii="Wingdings" w:hAnsi="Wingdings" w:hint="default"/>
      </w:rPr>
    </w:lvl>
  </w:abstractNum>
  <w:abstractNum w:abstractNumId="1" w15:restartNumberingAfterBreak="0">
    <w:nsid w:val="0EFA4E37"/>
    <w:multiLevelType w:val="hybridMultilevel"/>
    <w:tmpl w:val="CDA25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0934E0"/>
    <w:multiLevelType w:val="multilevel"/>
    <w:tmpl w:val="631A45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5B156CC"/>
    <w:multiLevelType w:val="multilevel"/>
    <w:tmpl w:val="25AA6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CB3F8F"/>
    <w:multiLevelType w:val="hybridMultilevel"/>
    <w:tmpl w:val="3050D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137346"/>
    <w:multiLevelType w:val="multilevel"/>
    <w:tmpl w:val="7DB4CF88"/>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5514B2"/>
    <w:multiLevelType w:val="multilevel"/>
    <w:tmpl w:val="01546F5E"/>
    <w:lvl w:ilvl="0">
      <w:start w:val="1"/>
      <w:numFmt w:val="bullet"/>
      <w:lvlText w:val="●"/>
      <w:lvlJc w:val="left"/>
      <w:pPr>
        <w:ind w:left="-2544" w:hanging="360"/>
      </w:pPr>
      <w:rPr>
        <w:u w:val="none"/>
      </w:rPr>
    </w:lvl>
    <w:lvl w:ilvl="1">
      <w:start w:val="1"/>
      <w:numFmt w:val="bullet"/>
      <w:lvlText w:val="○"/>
      <w:lvlJc w:val="left"/>
      <w:pPr>
        <w:ind w:left="-1824" w:hanging="360"/>
      </w:pPr>
      <w:rPr>
        <w:u w:val="none"/>
      </w:rPr>
    </w:lvl>
    <w:lvl w:ilvl="2">
      <w:start w:val="1"/>
      <w:numFmt w:val="bullet"/>
      <w:lvlText w:val="■"/>
      <w:lvlJc w:val="left"/>
      <w:pPr>
        <w:ind w:left="-1104" w:hanging="360"/>
      </w:pPr>
      <w:rPr>
        <w:u w:val="none"/>
      </w:rPr>
    </w:lvl>
    <w:lvl w:ilvl="3">
      <w:start w:val="1"/>
      <w:numFmt w:val="bullet"/>
      <w:lvlText w:val="●"/>
      <w:lvlJc w:val="left"/>
      <w:pPr>
        <w:ind w:left="-384" w:hanging="360"/>
      </w:pPr>
      <w:rPr>
        <w:u w:val="none"/>
      </w:rPr>
    </w:lvl>
    <w:lvl w:ilvl="4">
      <w:start w:val="1"/>
      <w:numFmt w:val="bullet"/>
      <w:lvlText w:val="○"/>
      <w:lvlJc w:val="left"/>
      <w:pPr>
        <w:ind w:left="336" w:hanging="360"/>
      </w:pPr>
      <w:rPr>
        <w:u w:val="none"/>
      </w:rPr>
    </w:lvl>
    <w:lvl w:ilvl="5">
      <w:start w:val="1"/>
      <w:numFmt w:val="bullet"/>
      <w:lvlText w:val="■"/>
      <w:lvlJc w:val="left"/>
      <w:pPr>
        <w:ind w:left="1056" w:hanging="360"/>
      </w:pPr>
      <w:rPr>
        <w:u w:val="none"/>
      </w:rPr>
    </w:lvl>
    <w:lvl w:ilvl="6">
      <w:start w:val="1"/>
      <w:numFmt w:val="bullet"/>
      <w:lvlText w:val="●"/>
      <w:lvlJc w:val="left"/>
      <w:pPr>
        <w:ind w:left="1776" w:hanging="360"/>
      </w:pPr>
      <w:rPr>
        <w:u w:val="none"/>
      </w:rPr>
    </w:lvl>
    <w:lvl w:ilvl="7">
      <w:start w:val="1"/>
      <w:numFmt w:val="bullet"/>
      <w:lvlText w:val="○"/>
      <w:lvlJc w:val="left"/>
      <w:pPr>
        <w:ind w:left="2496" w:hanging="360"/>
      </w:pPr>
      <w:rPr>
        <w:u w:val="none"/>
      </w:rPr>
    </w:lvl>
    <w:lvl w:ilvl="8">
      <w:start w:val="1"/>
      <w:numFmt w:val="bullet"/>
      <w:lvlText w:val="■"/>
      <w:lvlJc w:val="left"/>
      <w:pPr>
        <w:ind w:left="3216" w:hanging="360"/>
      </w:pPr>
      <w:rPr>
        <w:u w:val="none"/>
      </w:rPr>
    </w:lvl>
  </w:abstractNum>
  <w:abstractNum w:abstractNumId="7" w15:restartNumberingAfterBreak="0">
    <w:nsid w:val="1EB42577"/>
    <w:multiLevelType w:val="multilevel"/>
    <w:tmpl w:val="12B28F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66224C"/>
    <w:multiLevelType w:val="hybridMultilevel"/>
    <w:tmpl w:val="10DC3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D31E4A"/>
    <w:multiLevelType w:val="multilevel"/>
    <w:tmpl w:val="5CC41FD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271F7865"/>
    <w:multiLevelType w:val="multilevel"/>
    <w:tmpl w:val="035645B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15:restartNumberingAfterBreak="0">
    <w:nsid w:val="279129D5"/>
    <w:multiLevelType w:val="multilevel"/>
    <w:tmpl w:val="21EE2C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1A2B4B"/>
    <w:multiLevelType w:val="multilevel"/>
    <w:tmpl w:val="24369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D2F166F"/>
    <w:multiLevelType w:val="multilevel"/>
    <w:tmpl w:val="C478E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DE556D6"/>
    <w:multiLevelType w:val="multilevel"/>
    <w:tmpl w:val="01546F5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 w15:restartNumberingAfterBreak="0">
    <w:nsid w:val="2E69355B"/>
    <w:multiLevelType w:val="multilevel"/>
    <w:tmpl w:val="5ABEC6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3C67D33"/>
    <w:multiLevelType w:val="multilevel"/>
    <w:tmpl w:val="B0AC43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A7D0663"/>
    <w:multiLevelType w:val="hybridMultilevel"/>
    <w:tmpl w:val="4504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F507A"/>
    <w:multiLevelType w:val="multilevel"/>
    <w:tmpl w:val="24E25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A5001E"/>
    <w:multiLevelType w:val="multilevel"/>
    <w:tmpl w:val="5FA847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32A6417"/>
    <w:multiLevelType w:val="multilevel"/>
    <w:tmpl w:val="0CAEC3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C900EB"/>
    <w:multiLevelType w:val="hybridMultilevel"/>
    <w:tmpl w:val="DC2C1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28133B"/>
    <w:multiLevelType w:val="multilevel"/>
    <w:tmpl w:val="01546F5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 w15:restartNumberingAfterBreak="0">
    <w:nsid w:val="523B6152"/>
    <w:multiLevelType w:val="multilevel"/>
    <w:tmpl w:val="5CC41FD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4" w15:restartNumberingAfterBreak="0">
    <w:nsid w:val="547D796A"/>
    <w:multiLevelType w:val="hybridMultilevel"/>
    <w:tmpl w:val="C36C7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4976104"/>
    <w:multiLevelType w:val="multilevel"/>
    <w:tmpl w:val="540EF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82D7B18"/>
    <w:multiLevelType w:val="multilevel"/>
    <w:tmpl w:val="11BE1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AB05D4F"/>
    <w:multiLevelType w:val="multilevel"/>
    <w:tmpl w:val="D5EE9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F9809BC"/>
    <w:multiLevelType w:val="multilevel"/>
    <w:tmpl w:val="4F0CD9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69401C3"/>
    <w:multiLevelType w:val="multilevel"/>
    <w:tmpl w:val="7B841BA2"/>
    <w:lvl w:ilvl="0">
      <w:start w:val="1"/>
      <w:numFmt w:val="bullet"/>
      <w:lvlText w:val=""/>
      <w:lvlJc w:val="left"/>
      <w:pPr>
        <w:tabs>
          <w:tab w:val="num" w:pos="3600"/>
        </w:tabs>
        <w:ind w:left="3600" w:hanging="720"/>
      </w:pPr>
      <w:rPr>
        <w:rFonts w:ascii="Wingdings" w:hAnsi="Wingdings" w:hint="default"/>
      </w:rPr>
    </w:lvl>
    <w:lvl w:ilvl="1">
      <w:start w:val="1"/>
      <w:numFmt w:val="decimal"/>
      <w:lvlText w:val="%1.%2."/>
      <w:lvlJc w:val="left"/>
      <w:pPr>
        <w:tabs>
          <w:tab w:val="num" w:pos="3600"/>
        </w:tabs>
        <w:ind w:left="360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3960"/>
        </w:tabs>
        <w:ind w:left="3600" w:firstLine="360"/>
      </w:pPr>
      <w:rPr>
        <w:rFonts w:cs="Times New Roman" w:hint="default"/>
      </w:rPr>
    </w:lvl>
    <w:lvl w:ilvl="4">
      <w:start w:val="1"/>
      <w:numFmt w:val="decimal"/>
      <w:lvlText w:val="%1.%2.%3.%4.%5."/>
      <w:lvlJc w:val="left"/>
      <w:pPr>
        <w:tabs>
          <w:tab w:val="num" w:pos="5400"/>
        </w:tabs>
        <w:ind w:left="5112" w:hanging="792"/>
      </w:pPr>
      <w:rPr>
        <w:rFonts w:cs="Times New Roman" w:hint="default"/>
      </w:rPr>
    </w:lvl>
    <w:lvl w:ilvl="5">
      <w:start w:val="1"/>
      <w:numFmt w:val="decimal"/>
      <w:lvlText w:val="%1.%2.%3.%4.%5.%6."/>
      <w:lvlJc w:val="left"/>
      <w:pPr>
        <w:tabs>
          <w:tab w:val="num" w:pos="5760"/>
        </w:tabs>
        <w:ind w:left="5616" w:hanging="936"/>
      </w:pPr>
      <w:rPr>
        <w:rFonts w:cs="Times New Roman" w:hint="default"/>
      </w:rPr>
    </w:lvl>
    <w:lvl w:ilvl="6">
      <w:start w:val="1"/>
      <w:numFmt w:val="decimal"/>
      <w:lvlText w:val="%1.%2.%3.%4.%5.%6.%7."/>
      <w:lvlJc w:val="left"/>
      <w:pPr>
        <w:tabs>
          <w:tab w:val="num" w:pos="6480"/>
        </w:tabs>
        <w:ind w:left="6120" w:hanging="1080"/>
      </w:pPr>
      <w:rPr>
        <w:rFonts w:cs="Times New Roman" w:hint="default"/>
      </w:rPr>
    </w:lvl>
    <w:lvl w:ilvl="7">
      <w:start w:val="1"/>
      <w:numFmt w:val="decimal"/>
      <w:lvlText w:val="%1.%2.%3.%4.%5.%6.%7.%8."/>
      <w:lvlJc w:val="left"/>
      <w:pPr>
        <w:tabs>
          <w:tab w:val="num" w:pos="6840"/>
        </w:tabs>
        <w:ind w:left="6624" w:hanging="1224"/>
      </w:pPr>
      <w:rPr>
        <w:rFonts w:cs="Times New Roman" w:hint="default"/>
      </w:rPr>
    </w:lvl>
    <w:lvl w:ilvl="8">
      <w:start w:val="1"/>
      <w:numFmt w:val="decimal"/>
      <w:lvlText w:val="%1.%2.%3.%4.%5.%6.%7.%8.%9."/>
      <w:lvlJc w:val="left"/>
      <w:pPr>
        <w:tabs>
          <w:tab w:val="num" w:pos="7560"/>
        </w:tabs>
        <w:ind w:left="7200" w:hanging="1440"/>
      </w:pPr>
      <w:rPr>
        <w:rFonts w:cs="Times New Roman" w:hint="default"/>
      </w:rPr>
    </w:lvl>
  </w:abstractNum>
  <w:abstractNum w:abstractNumId="30" w15:restartNumberingAfterBreak="0">
    <w:nsid w:val="69ED73D6"/>
    <w:multiLevelType w:val="multilevel"/>
    <w:tmpl w:val="5B789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B003544"/>
    <w:multiLevelType w:val="hybridMultilevel"/>
    <w:tmpl w:val="8112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5B4642"/>
    <w:multiLevelType w:val="multilevel"/>
    <w:tmpl w:val="18DAD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79C5FC2"/>
    <w:multiLevelType w:val="multilevel"/>
    <w:tmpl w:val="D4F2E1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7B2F7C36"/>
    <w:multiLevelType w:val="multilevel"/>
    <w:tmpl w:val="E4704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6950922">
    <w:abstractNumId w:val="3"/>
  </w:num>
  <w:num w:numId="2" w16cid:durableId="670642908">
    <w:abstractNumId w:val="12"/>
  </w:num>
  <w:num w:numId="3" w16cid:durableId="1639144028">
    <w:abstractNumId w:val="13"/>
  </w:num>
  <w:num w:numId="4" w16cid:durableId="1500658762">
    <w:abstractNumId w:val="28"/>
  </w:num>
  <w:num w:numId="5" w16cid:durableId="1499079819">
    <w:abstractNumId w:val="19"/>
  </w:num>
  <w:num w:numId="6" w16cid:durableId="924268357">
    <w:abstractNumId w:val="25"/>
  </w:num>
  <w:num w:numId="7" w16cid:durableId="1592276329">
    <w:abstractNumId w:val="9"/>
  </w:num>
  <w:num w:numId="8" w16cid:durableId="66002557">
    <w:abstractNumId w:val="18"/>
  </w:num>
  <w:num w:numId="9" w16cid:durableId="641234687">
    <w:abstractNumId w:val="16"/>
  </w:num>
  <w:num w:numId="10" w16cid:durableId="1787652696">
    <w:abstractNumId w:val="15"/>
  </w:num>
  <w:num w:numId="11" w16cid:durableId="412243920">
    <w:abstractNumId w:val="32"/>
  </w:num>
  <w:num w:numId="12" w16cid:durableId="918638113">
    <w:abstractNumId w:val="10"/>
  </w:num>
  <w:num w:numId="13" w16cid:durableId="620964116">
    <w:abstractNumId w:val="33"/>
  </w:num>
  <w:num w:numId="14" w16cid:durableId="42994531">
    <w:abstractNumId w:val="27"/>
  </w:num>
  <w:num w:numId="15" w16cid:durableId="2100253994">
    <w:abstractNumId w:val="26"/>
  </w:num>
  <w:num w:numId="16" w16cid:durableId="1420175939">
    <w:abstractNumId w:val="5"/>
  </w:num>
  <w:num w:numId="17" w16cid:durableId="1785231365">
    <w:abstractNumId w:val="22"/>
  </w:num>
  <w:num w:numId="18" w16cid:durableId="1362130844">
    <w:abstractNumId w:val="30"/>
  </w:num>
  <w:num w:numId="19" w16cid:durableId="1979069459">
    <w:abstractNumId w:val="0"/>
  </w:num>
  <w:num w:numId="20" w16cid:durableId="1777946647">
    <w:abstractNumId w:val="23"/>
  </w:num>
  <w:num w:numId="21" w16cid:durableId="1373579446">
    <w:abstractNumId w:val="34"/>
  </w:num>
  <w:num w:numId="22" w16cid:durableId="1178351734">
    <w:abstractNumId w:val="7"/>
  </w:num>
  <w:num w:numId="23" w16cid:durableId="1544757010">
    <w:abstractNumId w:val="11"/>
  </w:num>
  <w:num w:numId="24" w16cid:durableId="590043141">
    <w:abstractNumId w:val="20"/>
  </w:num>
  <w:num w:numId="25" w16cid:durableId="1348823776">
    <w:abstractNumId w:val="2"/>
  </w:num>
  <w:num w:numId="26" w16cid:durableId="2069449406">
    <w:abstractNumId w:val="24"/>
  </w:num>
  <w:num w:numId="27" w16cid:durableId="830371865">
    <w:abstractNumId w:val="29"/>
  </w:num>
  <w:num w:numId="28" w16cid:durableId="837307256">
    <w:abstractNumId w:val="1"/>
  </w:num>
  <w:num w:numId="29" w16cid:durableId="790590989">
    <w:abstractNumId w:val="6"/>
  </w:num>
  <w:num w:numId="30" w16cid:durableId="2242234">
    <w:abstractNumId w:val="14"/>
  </w:num>
  <w:num w:numId="31" w16cid:durableId="317924471">
    <w:abstractNumId w:val="21"/>
  </w:num>
  <w:num w:numId="32" w16cid:durableId="1009865340">
    <w:abstractNumId w:val="8"/>
  </w:num>
  <w:num w:numId="33" w16cid:durableId="1294866700">
    <w:abstractNumId w:val="4"/>
  </w:num>
  <w:num w:numId="34" w16cid:durableId="1482042590">
    <w:abstractNumId w:val="31"/>
  </w:num>
  <w:num w:numId="35" w16cid:durableId="11384579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163"/>
    <w:rsid w:val="00007C92"/>
    <w:rsid w:val="0002706A"/>
    <w:rsid w:val="000A78F8"/>
    <w:rsid w:val="000B6A5A"/>
    <w:rsid w:val="000F1826"/>
    <w:rsid w:val="000F2F23"/>
    <w:rsid w:val="001042A8"/>
    <w:rsid w:val="00126351"/>
    <w:rsid w:val="00136B9A"/>
    <w:rsid w:val="001621EB"/>
    <w:rsid w:val="001645CC"/>
    <w:rsid w:val="001C09F4"/>
    <w:rsid w:val="001F426F"/>
    <w:rsid w:val="001F4DF4"/>
    <w:rsid w:val="0020466E"/>
    <w:rsid w:val="00211313"/>
    <w:rsid w:val="00221CD6"/>
    <w:rsid w:val="00227FE8"/>
    <w:rsid w:val="002734BE"/>
    <w:rsid w:val="002B4469"/>
    <w:rsid w:val="003359E8"/>
    <w:rsid w:val="00337452"/>
    <w:rsid w:val="003475DC"/>
    <w:rsid w:val="003C2977"/>
    <w:rsid w:val="003C494B"/>
    <w:rsid w:val="003D1726"/>
    <w:rsid w:val="004051CF"/>
    <w:rsid w:val="004074D6"/>
    <w:rsid w:val="00412B7F"/>
    <w:rsid w:val="00417794"/>
    <w:rsid w:val="00420368"/>
    <w:rsid w:val="004208BF"/>
    <w:rsid w:val="00444A7E"/>
    <w:rsid w:val="00445C39"/>
    <w:rsid w:val="00501D64"/>
    <w:rsid w:val="005607D6"/>
    <w:rsid w:val="00570563"/>
    <w:rsid w:val="00571E60"/>
    <w:rsid w:val="005A1FEE"/>
    <w:rsid w:val="005A2FEB"/>
    <w:rsid w:val="005B2695"/>
    <w:rsid w:val="005C4E5D"/>
    <w:rsid w:val="005F4DB7"/>
    <w:rsid w:val="0061763D"/>
    <w:rsid w:val="0063241E"/>
    <w:rsid w:val="0064191A"/>
    <w:rsid w:val="00656779"/>
    <w:rsid w:val="006734E6"/>
    <w:rsid w:val="006B17F5"/>
    <w:rsid w:val="006C4CB7"/>
    <w:rsid w:val="006D130E"/>
    <w:rsid w:val="006E0A30"/>
    <w:rsid w:val="006E4653"/>
    <w:rsid w:val="006E481C"/>
    <w:rsid w:val="006E4A22"/>
    <w:rsid w:val="007313C7"/>
    <w:rsid w:val="00741A41"/>
    <w:rsid w:val="00787A22"/>
    <w:rsid w:val="007A1845"/>
    <w:rsid w:val="007C143A"/>
    <w:rsid w:val="007D5125"/>
    <w:rsid w:val="007E1C5A"/>
    <w:rsid w:val="008223BA"/>
    <w:rsid w:val="00830A68"/>
    <w:rsid w:val="008702C9"/>
    <w:rsid w:val="00873053"/>
    <w:rsid w:val="008F6DEC"/>
    <w:rsid w:val="009414DA"/>
    <w:rsid w:val="0099109C"/>
    <w:rsid w:val="009B6298"/>
    <w:rsid w:val="009D3DC5"/>
    <w:rsid w:val="00A00733"/>
    <w:rsid w:val="00A06288"/>
    <w:rsid w:val="00A1620E"/>
    <w:rsid w:val="00A2738C"/>
    <w:rsid w:val="00A35856"/>
    <w:rsid w:val="00A47EB6"/>
    <w:rsid w:val="00A67095"/>
    <w:rsid w:val="00A833C9"/>
    <w:rsid w:val="00A84F47"/>
    <w:rsid w:val="00A877BE"/>
    <w:rsid w:val="00AC0B69"/>
    <w:rsid w:val="00AC2209"/>
    <w:rsid w:val="00AF2BA3"/>
    <w:rsid w:val="00AF415B"/>
    <w:rsid w:val="00B10B90"/>
    <w:rsid w:val="00B27BF0"/>
    <w:rsid w:val="00B30797"/>
    <w:rsid w:val="00B37E98"/>
    <w:rsid w:val="00B46FAD"/>
    <w:rsid w:val="00B47189"/>
    <w:rsid w:val="00B51413"/>
    <w:rsid w:val="00B57AF1"/>
    <w:rsid w:val="00B71F99"/>
    <w:rsid w:val="00B77EC5"/>
    <w:rsid w:val="00B979E6"/>
    <w:rsid w:val="00B97E2C"/>
    <w:rsid w:val="00BC45C1"/>
    <w:rsid w:val="00BC6D58"/>
    <w:rsid w:val="00BD7163"/>
    <w:rsid w:val="00BE7E25"/>
    <w:rsid w:val="00C136FF"/>
    <w:rsid w:val="00C45C98"/>
    <w:rsid w:val="00C47B69"/>
    <w:rsid w:val="00C64818"/>
    <w:rsid w:val="00C82E34"/>
    <w:rsid w:val="00C96B6A"/>
    <w:rsid w:val="00CA0C35"/>
    <w:rsid w:val="00CC3B48"/>
    <w:rsid w:val="00D1408D"/>
    <w:rsid w:val="00D220F2"/>
    <w:rsid w:val="00D2374D"/>
    <w:rsid w:val="00D40E78"/>
    <w:rsid w:val="00D437BD"/>
    <w:rsid w:val="00D57D20"/>
    <w:rsid w:val="00D66672"/>
    <w:rsid w:val="00D67836"/>
    <w:rsid w:val="00DB1896"/>
    <w:rsid w:val="00E12E85"/>
    <w:rsid w:val="00E20F6D"/>
    <w:rsid w:val="00E37A00"/>
    <w:rsid w:val="00E61971"/>
    <w:rsid w:val="00E84036"/>
    <w:rsid w:val="00EA069F"/>
    <w:rsid w:val="00EE2042"/>
    <w:rsid w:val="00EE5525"/>
    <w:rsid w:val="00EF38E0"/>
    <w:rsid w:val="00F10737"/>
    <w:rsid w:val="00F56DFC"/>
    <w:rsid w:val="00F9057D"/>
    <w:rsid w:val="00FA0531"/>
    <w:rsid w:val="00FA3D00"/>
    <w:rsid w:val="00FA5923"/>
    <w:rsid w:val="00FC3286"/>
    <w:rsid w:val="00FD1FFB"/>
    <w:rsid w:val="00FE0D16"/>
    <w:rsid w:val="00FE5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E92D9"/>
  <w15:docId w15:val="{505FF716-0FB1-48B0-8E33-7F09E385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20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202F6"/>
    <w:rPr>
      <w:color w:val="0000FF"/>
      <w:u w:val="single"/>
    </w:rPr>
  </w:style>
  <w:style w:type="paragraph" w:styleId="ListParagraph">
    <w:name w:val="List Paragraph"/>
    <w:basedOn w:val="Normal"/>
    <w:uiPriority w:val="34"/>
    <w:qFormat/>
    <w:rsid w:val="008D7D5B"/>
    <w:pPr>
      <w:spacing w:after="0" w:line="240" w:lineRule="auto"/>
      <w:ind w:left="720"/>
      <w:contextualSpacing/>
    </w:pPr>
  </w:style>
  <w:style w:type="paragraph" w:customStyle="1" w:styleId="gmail-msolistparagraph">
    <w:name w:val="gmail-msolistparagraph"/>
    <w:basedOn w:val="Normal"/>
    <w:rsid w:val="00DD1D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msohyperlink">
    <w:name w:val="gmail-msohyperlink"/>
    <w:basedOn w:val="DefaultParagraphFont"/>
    <w:rsid w:val="00DD1D51"/>
  </w:style>
  <w:style w:type="character" w:customStyle="1" w:styleId="gmail-msoins">
    <w:name w:val="gmail-msoins"/>
    <w:basedOn w:val="DefaultParagraphFont"/>
    <w:rsid w:val="00DD1D51"/>
  </w:style>
  <w:style w:type="paragraph" w:customStyle="1" w:styleId="legp2paratext">
    <w:name w:val="legp2paratext"/>
    <w:basedOn w:val="Normal"/>
    <w:rsid w:val="00F85B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clearfix">
    <w:name w:val="legclearfix"/>
    <w:basedOn w:val="Normal"/>
    <w:rsid w:val="00F85B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ds">
    <w:name w:val="legds"/>
    <w:basedOn w:val="DefaultParagraphFont"/>
    <w:rsid w:val="00F85B6D"/>
  </w:style>
  <w:style w:type="paragraph" w:customStyle="1" w:styleId="Informal1">
    <w:name w:val="Informal1"/>
    <w:basedOn w:val="Normal"/>
    <w:rsid w:val="00EB2A0B"/>
    <w:pPr>
      <w:overflowPunct w:val="0"/>
      <w:autoSpaceDE w:val="0"/>
      <w:autoSpaceDN w:val="0"/>
      <w:adjustRightInd w:val="0"/>
      <w:spacing w:before="60" w:after="60" w:line="240" w:lineRule="auto"/>
      <w:textAlignment w:val="baseline"/>
    </w:pPr>
    <w:rPr>
      <w:rFonts w:ascii="Times New Roman" w:eastAsia="Times New Roman" w:hAnsi="Times New Roman" w:cs="Times New Roman"/>
      <w:sz w:val="24"/>
      <w:szCs w:val="20"/>
      <w:lang w:val="en-US"/>
    </w:rPr>
  </w:style>
  <w:style w:type="character" w:customStyle="1" w:styleId="UnresolvedMention1">
    <w:name w:val="Unresolved Mention1"/>
    <w:basedOn w:val="DefaultParagraphFont"/>
    <w:uiPriority w:val="99"/>
    <w:semiHidden/>
    <w:unhideWhenUsed/>
    <w:rsid w:val="009E49B4"/>
    <w:rPr>
      <w:color w:val="605E5C"/>
      <w:shd w:val="clear" w:color="auto" w:fill="E1DFDD"/>
    </w:rPr>
  </w:style>
  <w:style w:type="paragraph" w:styleId="Header">
    <w:name w:val="header"/>
    <w:basedOn w:val="Normal"/>
    <w:link w:val="HeaderChar"/>
    <w:uiPriority w:val="99"/>
    <w:unhideWhenUsed/>
    <w:rsid w:val="000B2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A66"/>
  </w:style>
  <w:style w:type="paragraph" w:styleId="Footer">
    <w:name w:val="footer"/>
    <w:basedOn w:val="Normal"/>
    <w:link w:val="FooterChar"/>
    <w:uiPriority w:val="99"/>
    <w:unhideWhenUsed/>
    <w:rsid w:val="000B2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A66"/>
  </w:style>
  <w:style w:type="character" w:styleId="Strong">
    <w:name w:val="Strong"/>
    <w:basedOn w:val="DefaultParagraphFont"/>
    <w:uiPriority w:val="22"/>
    <w:qFormat/>
    <w:rsid w:val="007D2E9B"/>
    <w:rPr>
      <w:b/>
      <w:bCs/>
    </w:rPr>
  </w:style>
  <w:style w:type="paragraph" w:styleId="EndnoteText">
    <w:name w:val="endnote text"/>
    <w:basedOn w:val="Normal"/>
    <w:link w:val="EndnoteTextChar"/>
    <w:uiPriority w:val="99"/>
    <w:semiHidden/>
    <w:unhideWhenUsed/>
    <w:rsid w:val="00E940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40A3"/>
    <w:rPr>
      <w:sz w:val="20"/>
      <w:szCs w:val="20"/>
    </w:rPr>
  </w:style>
  <w:style w:type="character" w:styleId="EndnoteReference">
    <w:name w:val="endnote reference"/>
    <w:basedOn w:val="DefaultParagraphFont"/>
    <w:uiPriority w:val="99"/>
    <w:semiHidden/>
    <w:unhideWhenUsed/>
    <w:rsid w:val="00E940A3"/>
    <w:rPr>
      <w:vertAlign w:val="superscript"/>
    </w:rPr>
  </w:style>
  <w:style w:type="paragraph" w:styleId="BalloonText">
    <w:name w:val="Balloon Text"/>
    <w:basedOn w:val="Normal"/>
    <w:link w:val="BalloonTextChar"/>
    <w:uiPriority w:val="99"/>
    <w:semiHidden/>
    <w:unhideWhenUsed/>
    <w:rsid w:val="00E940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0A3"/>
    <w:rPr>
      <w:rFonts w:ascii="Segoe UI" w:hAnsi="Segoe UI" w:cs="Segoe UI"/>
      <w:sz w:val="18"/>
      <w:szCs w:val="18"/>
    </w:rPr>
  </w:style>
  <w:style w:type="paragraph" w:styleId="NormalWeb">
    <w:name w:val="Normal (Web)"/>
    <w:basedOn w:val="Normal"/>
    <w:uiPriority w:val="99"/>
    <w:semiHidden/>
    <w:unhideWhenUsed/>
    <w:rsid w:val="00D729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7208A"/>
    <w:rPr>
      <w:rFonts w:ascii="Times New Roman" w:eastAsia="Times New Roman" w:hAnsi="Times New Roman" w:cs="Times New Roman"/>
      <w:b/>
      <w:bCs/>
      <w:kern w:val="36"/>
      <w:sz w:val="48"/>
      <w:szCs w:val="48"/>
      <w:lang w:eastAsia="en-GB"/>
    </w:rPr>
  </w:style>
  <w:style w:type="character" w:customStyle="1" w:styleId="acopre">
    <w:name w:val="acopre"/>
    <w:basedOn w:val="DefaultParagraphFont"/>
    <w:rsid w:val="00FB62F6"/>
  </w:style>
  <w:style w:type="character" w:styleId="CommentReference">
    <w:name w:val="annotation reference"/>
    <w:semiHidden/>
    <w:rsid w:val="00D11BF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sid w:val="00304E63"/>
    <w:rPr>
      <w:b/>
      <w:bCs/>
    </w:rPr>
  </w:style>
  <w:style w:type="character" w:customStyle="1" w:styleId="CommentSubjectChar">
    <w:name w:val="Comment Subject Char"/>
    <w:basedOn w:val="CommentTextChar"/>
    <w:link w:val="CommentSubject"/>
    <w:uiPriority w:val="99"/>
    <w:semiHidden/>
    <w:rsid w:val="00304E63"/>
    <w:rPr>
      <w:b/>
      <w:bCs/>
      <w:sz w:val="20"/>
      <w:szCs w:val="20"/>
    </w:rPr>
  </w:style>
  <w:style w:type="paragraph" w:customStyle="1" w:styleId="xmsonormal">
    <w:name w:val="x_msonormal"/>
    <w:basedOn w:val="Normal"/>
    <w:rsid w:val="007A54E9"/>
    <w:pPr>
      <w:spacing w:after="0" w:line="240" w:lineRule="auto"/>
    </w:pPr>
    <w:rPr>
      <w:rFonts w:ascii="Times New Roman" w:hAnsi="Times New Roman" w:cs="Times New Roman"/>
      <w:sz w:val="24"/>
      <w:szCs w:val="24"/>
    </w:rPr>
  </w:style>
  <w:style w:type="paragraph" w:styleId="FootnoteText">
    <w:name w:val="footnote text"/>
    <w:aliases w:val="ftx,footnotes,Note de bas de page 1,footnote,Voetnoottekst Char Char Char Char,Voetnoottekst1,Sprotna opomba - besedilo Znak Znak Znak,Sprotna opomba - besedilo Znak Znak,Sprotna opomba - besedilo Znak Char"/>
    <w:basedOn w:val="Normal"/>
    <w:link w:val="FootnoteTextChar"/>
    <w:uiPriority w:val="99"/>
    <w:unhideWhenUsed/>
    <w:rsid w:val="000149B6"/>
    <w:pPr>
      <w:spacing w:after="0" w:line="240" w:lineRule="auto"/>
    </w:pPr>
    <w:rPr>
      <w:sz w:val="20"/>
      <w:szCs w:val="20"/>
    </w:rPr>
  </w:style>
  <w:style w:type="character" w:customStyle="1" w:styleId="FootnoteTextChar">
    <w:name w:val="Footnote Text Char"/>
    <w:aliases w:val="ftx Char,footnotes Char,Note de bas de page 1 Char,footnote Char,Voetnoottekst Char Char Char Char Char,Voetnoottekst1 Char,Sprotna opomba - besedilo Znak Znak Znak Char,Sprotna opomba - besedilo Znak Znak Char"/>
    <w:basedOn w:val="DefaultParagraphFont"/>
    <w:link w:val="FootnoteText"/>
    <w:uiPriority w:val="99"/>
    <w:rsid w:val="000149B6"/>
    <w:rPr>
      <w:sz w:val="20"/>
      <w:szCs w:val="20"/>
    </w:rPr>
  </w:style>
  <w:style w:type="character" w:styleId="FootnoteReference">
    <w:name w:val="footnote reference"/>
    <w:aliases w:val="FR,footnumber,Footnotemark,Footnotemark1,Footnotemark2,FR1,Footnotemark3,FR2,Footnotemark4,FR3,Footnotemark5,FR4,Footnotemark6,Footnotemark7,Footnotemark8,FR5,Footnotemark11,Footnotemark21,FR11,Footnotemark31,FR21,Footnotemark41,FR31"/>
    <w:basedOn w:val="DefaultParagraphFont"/>
    <w:uiPriority w:val="99"/>
    <w:unhideWhenUsed/>
    <w:rsid w:val="000149B6"/>
    <w:rPr>
      <w:vertAlign w:val="superscript"/>
    </w:rPr>
  </w:style>
  <w:style w:type="character" w:styleId="FollowedHyperlink">
    <w:name w:val="FollowedHyperlink"/>
    <w:basedOn w:val="DefaultParagraphFont"/>
    <w:uiPriority w:val="99"/>
    <w:semiHidden/>
    <w:unhideWhenUsed/>
    <w:rsid w:val="00FC00E6"/>
    <w:rPr>
      <w:color w:val="954F72" w:themeColor="followedHyperlink"/>
      <w:u w:val="single"/>
    </w:rPr>
  </w:style>
  <w:style w:type="paragraph" w:styleId="Revision">
    <w:name w:val="Revision"/>
    <w:hidden/>
    <w:uiPriority w:val="99"/>
    <w:semiHidden/>
    <w:rsid w:val="00400CA6"/>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EE2042"/>
    <w:rPr>
      <w:color w:val="605E5C"/>
      <w:shd w:val="clear" w:color="auto" w:fill="E1DFDD"/>
    </w:rPr>
  </w:style>
  <w:style w:type="table" w:styleId="TableGrid">
    <w:name w:val="Table Grid"/>
    <w:basedOn w:val="TableNormal"/>
    <w:uiPriority w:val="39"/>
    <w:rsid w:val="00FA0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FA05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1073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279382">
      <w:bodyDiv w:val="1"/>
      <w:marLeft w:val="0"/>
      <w:marRight w:val="0"/>
      <w:marTop w:val="0"/>
      <w:marBottom w:val="0"/>
      <w:divBdr>
        <w:top w:val="none" w:sz="0" w:space="0" w:color="auto"/>
        <w:left w:val="none" w:sz="0" w:space="0" w:color="auto"/>
        <w:bottom w:val="none" w:sz="0" w:space="0" w:color="auto"/>
        <w:right w:val="none" w:sz="0" w:space="0" w:color="auto"/>
      </w:divBdr>
    </w:div>
    <w:div w:id="344138431">
      <w:bodyDiv w:val="1"/>
      <w:marLeft w:val="0"/>
      <w:marRight w:val="0"/>
      <w:marTop w:val="0"/>
      <w:marBottom w:val="0"/>
      <w:divBdr>
        <w:top w:val="none" w:sz="0" w:space="0" w:color="auto"/>
        <w:left w:val="none" w:sz="0" w:space="0" w:color="auto"/>
        <w:bottom w:val="none" w:sz="0" w:space="0" w:color="auto"/>
        <w:right w:val="none" w:sz="0" w:space="0" w:color="auto"/>
      </w:divBdr>
    </w:div>
    <w:div w:id="505243397">
      <w:bodyDiv w:val="1"/>
      <w:marLeft w:val="0"/>
      <w:marRight w:val="0"/>
      <w:marTop w:val="0"/>
      <w:marBottom w:val="0"/>
      <w:divBdr>
        <w:top w:val="none" w:sz="0" w:space="0" w:color="auto"/>
        <w:left w:val="none" w:sz="0" w:space="0" w:color="auto"/>
        <w:bottom w:val="none" w:sz="0" w:space="0" w:color="auto"/>
        <w:right w:val="none" w:sz="0" w:space="0" w:color="auto"/>
      </w:divBdr>
    </w:div>
    <w:div w:id="1515993981">
      <w:bodyDiv w:val="1"/>
      <w:marLeft w:val="0"/>
      <w:marRight w:val="0"/>
      <w:marTop w:val="0"/>
      <w:marBottom w:val="0"/>
      <w:divBdr>
        <w:top w:val="none" w:sz="0" w:space="0" w:color="auto"/>
        <w:left w:val="none" w:sz="0" w:space="0" w:color="auto"/>
        <w:bottom w:val="none" w:sz="0" w:space="0" w:color="auto"/>
        <w:right w:val="none" w:sz="0" w:space="0" w:color="auto"/>
      </w:divBdr>
    </w:div>
    <w:div w:id="1526168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cpen.org/industry-guidan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pen.org/industry-guidanc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gov.uk/government/publications/online-dating-consumer-law-advice-for-business/online-dating-consumer-law-advice-for-busines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gov.uk/government/publications/principles-for-online-and-app-based-games"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tradingstandards.uk/consumer-help/product-recalls-and-safety-notices/" TargetMode="External"/><Relationship Id="rId1" Type="http://schemas.openxmlformats.org/officeDocument/2006/relationships/hyperlink" Target="http://www.fca.org.uk/consumers/unauthorised-payments-ac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cTYtzFalBwUbFWihTHVRFvQsV+g==">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</go:docsCustomData>
</go:gDocsCustomXmlDataStorage>
</file>

<file path=customXml/itemProps1.xml><?xml version="1.0" encoding="utf-8"?>
<ds:datastoreItem xmlns:ds="http://schemas.openxmlformats.org/officeDocument/2006/customXml" ds:itemID="{0E1FD866-B57E-477A-9C0D-C423177634D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1575</Words>
  <Characters>8984</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London Borough of Merton</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Kerry Nicol</cp:lastModifiedBy>
  <cp:revision>2</cp:revision>
  <dcterms:created xsi:type="dcterms:W3CDTF">2024-05-15T09:41:00Z</dcterms:created>
  <dcterms:modified xsi:type="dcterms:W3CDTF">2024-05-15T09:41:00Z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0x0101006CC09E14273FD745B59B73B246D44378</vt:lpwstr>
  </property>
  <property fmtid="{D5CDD505-2E9C-101B-9397-08002B2CF9AE}" pid="3" name="MSIP_Label_a4ce78b5-e67d-4988-b984-f3ad3a177f33_Enabled">
    <vt:lpwstr>true</vt:lpwstr>
  </property>
  <property fmtid="{D5CDD505-2E9C-101B-9397-08002B2CF9AE}" pid="4" name="MSIP_Label_a4ce78b5-e67d-4988-b984-f3ad3a177f33_SetDate">
    <vt:lpwstr>2023-11-06T12:11:02Z</vt:lpwstr>
  </property>
  <property fmtid="{D5CDD505-2E9C-101B-9397-08002B2CF9AE}" pid="5" name="MSIP_Label_a4ce78b5-e67d-4988-b984-f3ad3a177f33_Method">
    <vt:lpwstr>Standard</vt:lpwstr>
  </property>
  <property fmtid="{D5CDD505-2E9C-101B-9397-08002B2CF9AE}" pid="6" name="MSIP_Label_a4ce78b5-e67d-4988-b984-f3ad3a177f33_Name">
    <vt:lpwstr>OFFICIAL</vt:lpwstr>
  </property>
  <property fmtid="{D5CDD505-2E9C-101B-9397-08002B2CF9AE}" pid="7" name="MSIP_Label_a4ce78b5-e67d-4988-b984-f3ad3a177f33_SiteId">
    <vt:lpwstr>b0ee2432-273c-49ed-8722-1c7f3f9f7bb6</vt:lpwstr>
  </property>
  <property fmtid="{D5CDD505-2E9C-101B-9397-08002B2CF9AE}" pid="8" name="MSIP_Label_a4ce78b5-e67d-4988-b984-f3ad3a177f33_ActionId">
    <vt:lpwstr>9ef4f1d1-8225-439d-b319-d961568cfbe0</vt:lpwstr>
  </property>
  <property fmtid="{D5CDD505-2E9C-101B-9397-08002B2CF9AE}" pid="9" name="MSIP_Label_a4ce78b5-e67d-4988-b984-f3ad3a177f33_ContentBits">
    <vt:lpwstr>0</vt:lpwstr>
  </property>
</Properties>
</file>